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BA" w:rsidRPr="002042B6" w:rsidRDefault="00C85BB0" w:rsidP="007405BA">
      <w:pPr>
        <w:rPr>
          <w:rFonts w:ascii="Comic Sans MS" w:hAnsi="Comic Sans MS"/>
          <w:b/>
        </w:rPr>
      </w:pPr>
      <w:r w:rsidRPr="002042B6">
        <w:rPr>
          <w:rFonts w:ascii="Comic Sans MS" w:hAnsi="Comic Sans MS"/>
          <w:b/>
        </w:rPr>
        <w:t>Τίτλος Σεναρίου:</w:t>
      </w:r>
      <w:r w:rsidR="007D5897" w:rsidRPr="002042B6">
        <w:rPr>
          <w:rFonts w:ascii="Comic Sans MS" w:hAnsi="Comic Sans MS"/>
        </w:rPr>
        <w:t xml:space="preserve"> Τ</w:t>
      </w:r>
      <w:r w:rsidR="000614A4" w:rsidRPr="002042B6">
        <w:rPr>
          <w:rFonts w:ascii="Comic Sans MS" w:hAnsi="Comic Sans MS"/>
        </w:rPr>
        <w:t>ο πρόσωπο του πολέμου</w:t>
      </w:r>
    </w:p>
    <w:p w:rsidR="007405BA" w:rsidRPr="002042B6" w:rsidRDefault="007405BA" w:rsidP="007405BA">
      <w:pPr>
        <w:rPr>
          <w:rFonts w:ascii="Comic Sans MS" w:hAnsi="Comic Sans MS"/>
          <w:b/>
        </w:rPr>
      </w:pPr>
      <w:r w:rsidRPr="002042B6">
        <w:rPr>
          <w:rFonts w:ascii="Comic Sans MS" w:hAnsi="Comic Sans MS"/>
          <w:b/>
        </w:rPr>
        <w:t>Όνομα:</w:t>
      </w:r>
      <w:r w:rsidR="007D5897" w:rsidRPr="002042B6">
        <w:rPr>
          <w:rFonts w:ascii="Comic Sans MS" w:hAnsi="Comic Sans MS"/>
        </w:rPr>
        <w:t xml:space="preserve"> </w:t>
      </w:r>
      <w:r w:rsidR="000614A4" w:rsidRPr="002042B6">
        <w:rPr>
          <w:rFonts w:ascii="Comic Sans MS" w:hAnsi="Comic Sans MS"/>
        </w:rPr>
        <w:t>Ελένη</w:t>
      </w:r>
    </w:p>
    <w:p w:rsidR="007405BA" w:rsidRPr="002042B6" w:rsidRDefault="007405BA" w:rsidP="007405BA">
      <w:pPr>
        <w:rPr>
          <w:rFonts w:ascii="Comic Sans MS" w:hAnsi="Comic Sans MS"/>
          <w:b/>
        </w:rPr>
      </w:pPr>
      <w:r w:rsidRPr="002042B6">
        <w:rPr>
          <w:rFonts w:ascii="Comic Sans MS" w:hAnsi="Comic Sans MS"/>
          <w:b/>
        </w:rPr>
        <w:t>Επίθετο:</w:t>
      </w:r>
      <w:r w:rsidR="007D5897" w:rsidRPr="002042B6">
        <w:rPr>
          <w:rFonts w:ascii="Comic Sans MS" w:hAnsi="Comic Sans MS"/>
        </w:rPr>
        <w:t xml:space="preserve"> </w:t>
      </w:r>
      <w:proofErr w:type="spellStart"/>
      <w:r w:rsidR="000614A4" w:rsidRPr="002042B6">
        <w:rPr>
          <w:rFonts w:ascii="Comic Sans MS" w:hAnsi="Comic Sans MS"/>
        </w:rPr>
        <w:t>Λιάκου</w:t>
      </w:r>
      <w:proofErr w:type="spellEnd"/>
    </w:p>
    <w:p w:rsidR="00D32B7E" w:rsidRPr="002042B6" w:rsidRDefault="007405BA" w:rsidP="007405BA">
      <w:pPr>
        <w:rPr>
          <w:rFonts w:ascii="Comic Sans MS" w:hAnsi="Comic Sans MS"/>
          <w:b/>
        </w:rPr>
      </w:pPr>
      <w:r w:rsidRPr="002042B6">
        <w:rPr>
          <w:rFonts w:ascii="Comic Sans MS" w:hAnsi="Comic Sans MS"/>
          <w:b/>
        </w:rPr>
        <w:t xml:space="preserve"> Μάθημα/Γλώσσα:</w:t>
      </w:r>
      <w:r w:rsidR="007D5897" w:rsidRPr="002042B6">
        <w:rPr>
          <w:rFonts w:ascii="Comic Sans MS" w:hAnsi="Comic Sans MS"/>
        </w:rPr>
        <w:t xml:space="preserve"> Ν</w:t>
      </w:r>
      <w:r w:rsidR="000614A4" w:rsidRPr="002042B6">
        <w:rPr>
          <w:rFonts w:ascii="Comic Sans MS" w:hAnsi="Comic Sans MS"/>
        </w:rPr>
        <w:t>εοελληνική Γλώσσα</w:t>
      </w:r>
    </w:p>
    <w:p w:rsidR="007405BA" w:rsidRPr="002042B6" w:rsidRDefault="007405BA" w:rsidP="007405BA">
      <w:pPr>
        <w:rPr>
          <w:rFonts w:ascii="Comic Sans MS" w:hAnsi="Comic Sans MS"/>
          <w:b/>
        </w:rPr>
      </w:pPr>
      <w:r w:rsidRPr="002042B6">
        <w:rPr>
          <w:rFonts w:ascii="Comic Sans MS" w:hAnsi="Comic Sans MS"/>
          <w:b/>
        </w:rPr>
        <w:t>Ομάδα/Στόχος (Βαθμίδα Εκπαίδευσης και Τάξη):</w:t>
      </w:r>
      <w:r w:rsidR="007D5897" w:rsidRPr="002042B6">
        <w:rPr>
          <w:rFonts w:ascii="Comic Sans MS" w:hAnsi="Comic Sans MS"/>
        </w:rPr>
        <w:t xml:space="preserve"> Δ</w:t>
      </w:r>
      <w:r w:rsidR="000614A4" w:rsidRPr="002042B6">
        <w:rPr>
          <w:rFonts w:ascii="Comic Sans MS" w:hAnsi="Comic Sans MS"/>
        </w:rPr>
        <w:t>ευτεροβάθμια, Γ’ Γυμνασίου</w:t>
      </w:r>
    </w:p>
    <w:p w:rsidR="007405BA" w:rsidRPr="002042B6" w:rsidRDefault="007405BA" w:rsidP="007405BA">
      <w:pPr>
        <w:rPr>
          <w:rFonts w:ascii="Comic Sans MS" w:hAnsi="Comic Sans MS"/>
          <w:b/>
        </w:rPr>
      </w:pPr>
      <w:r w:rsidRPr="002042B6">
        <w:rPr>
          <w:rFonts w:ascii="Comic Sans MS" w:hAnsi="Comic Sans MS"/>
          <w:b/>
        </w:rPr>
        <w:t>Ομάδ</w:t>
      </w:r>
      <w:r w:rsidR="007D5897" w:rsidRPr="002042B6">
        <w:rPr>
          <w:rFonts w:ascii="Comic Sans MS" w:hAnsi="Comic Sans MS"/>
          <w:b/>
        </w:rPr>
        <w:t>α/Στόχος (Επίπεδο Γλωσσομάθειας</w:t>
      </w:r>
      <w:r w:rsidRPr="002042B6">
        <w:rPr>
          <w:rFonts w:ascii="Comic Sans MS" w:hAnsi="Comic Sans MS"/>
          <w:b/>
        </w:rPr>
        <w:t>)</w:t>
      </w:r>
      <w:r w:rsidR="007D5897" w:rsidRPr="002042B6">
        <w:rPr>
          <w:rFonts w:ascii="Comic Sans MS" w:hAnsi="Comic Sans MS"/>
          <w:b/>
        </w:rPr>
        <w:t>:</w:t>
      </w:r>
      <w:r w:rsidR="007D5897" w:rsidRPr="002042B6">
        <w:rPr>
          <w:rFonts w:ascii="Comic Sans MS" w:hAnsi="Comic Sans MS"/>
        </w:rPr>
        <w:t xml:space="preserve"> Δεν χωρίζονται σε επίπεδα στην Ελληνική Γλώσσα</w:t>
      </w:r>
    </w:p>
    <w:p w:rsidR="007405BA" w:rsidRPr="002042B6" w:rsidRDefault="007405BA" w:rsidP="007405BA">
      <w:pPr>
        <w:rPr>
          <w:rFonts w:ascii="Comic Sans MS" w:hAnsi="Comic Sans MS"/>
          <w:b/>
        </w:rPr>
      </w:pPr>
      <w:r w:rsidRPr="002042B6">
        <w:rPr>
          <w:rFonts w:ascii="Comic Sans MS" w:hAnsi="Comic Sans MS"/>
          <w:b/>
        </w:rPr>
        <w:t> Διάρκεια Σεναρίου σε διδακτικές ώρες:</w:t>
      </w:r>
      <w:r w:rsidR="000614A4" w:rsidRPr="002042B6">
        <w:rPr>
          <w:rFonts w:ascii="Comic Sans MS" w:hAnsi="Comic Sans MS"/>
          <w:b/>
        </w:rPr>
        <w:t xml:space="preserve"> </w:t>
      </w:r>
      <w:r w:rsidR="007D5897" w:rsidRPr="002042B6">
        <w:rPr>
          <w:rFonts w:ascii="Comic Sans MS" w:hAnsi="Comic Sans MS"/>
          <w:b/>
        </w:rPr>
        <w:t xml:space="preserve"> </w:t>
      </w:r>
      <w:r w:rsidR="007D5897" w:rsidRPr="002042B6">
        <w:rPr>
          <w:rFonts w:ascii="Comic Sans MS" w:hAnsi="Comic Sans MS"/>
        </w:rPr>
        <w:t>4</w:t>
      </w:r>
    </w:p>
    <w:p w:rsidR="007405BA" w:rsidRPr="002042B6" w:rsidRDefault="007405BA" w:rsidP="007405BA">
      <w:pPr>
        <w:rPr>
          <w:rFonts w:ascii="Comic Sans MS" w:hAnsi="Comic Sans MS"/>
          <w:b/>
        </w:rPr>
      </w:pPr>
      <w:r w:rsidRPr="002042B6">
        <w:rPr>
          <w:rFonts w:ascii="Comic Sans MS" w:hAnsi="Comic Sans MS"/>
          <w:b/>
        </w:rPr>
        <w:t>Θέμα/αντικείμενο διδασκαλίας:</w:t>
      </w:r>
      <w:r w:rsidR="007D5897" w:rsidRPr="002042B6">
        <w:rPr>
          <w:rFonts w:ascii="Comic Sans MS" w:hAnsi="Comic Sans MS"/>
        </w:rPr>
        <w:t xml:space="preserve"> </w:t>
      </w:r>
      <w:r w:rsidR="000614A4" w:rsidRPr="002042B6">
        <w:rPr>
          <w:rFonts w:ascii="Comic Sans MS" w:hAnsi="Comic Sans MS"/>
        </w:rPr>
        <w:t xml:space="preserve"> </w:t>
      </w:r>
      <w:r w:rsidR="007D5897" w:rsidRPr="002042B6">
        <w:rPr>
          <w:rFonts w:ascii="Comic Sans MS" w:hAnsi="Comic Sans MS"/>
        </w:rPr>
        <w:t>5η Ενότητα «Ειρήνη-Πόλεμος» του βιβλίου της Νεοελληνικής Γλώσσας Γ΄ Γυμνασίου</w:t>
      </w:r>
    </w:p>
    <w:p w:rsidR="007405BA" w:rsidRPr="002042B6" w:rsidRDefault="007405BA" w:rsidP="007405BA">
      <w:pPr>
        <w:rPr>
          <w:rFonts w:ascii="Comic Sans MS" w:hAnsi="Comic Sans MS"/>
          <w:b/>
        </w:rPr>
      </w:pPr>
      <w:r w:rsidRPr="002042B6">
        <w:rPr>
          <w:rFonts w:ascii="Comic Sans MS" w:hAnsi="Comic Sans MS"/>
          <w:b/>
        </w:rPr>
        <w:t> Λέξεις κλειδιά:</w:t>
      </w:r>
      <w:r w:rsidR="007D5897" w:rsidRPr="002042B6">
        <w:rPr>
          <w:rFonts w:ascii="Comic Sans MS" w:hAnsi="Comic Sans MS"/>
        </w:rPr>
        <w:t xml:space="preserve"> Κριτικός </w:t>
      </w:r>
      <w:proofErr w:type="spellStart"/>
      <w:r w:rsidR="007D5897" w:rsidRPr="002042B6">
        <w:rPr>
          <w:rFonts w:ascii="Comic Sans MS" w:hAnsi="Comic Sans MS"/>
        </w:rPr>
        <w:t>γραμματισμός</w:t>
      </w:r>
      <w:proofErr w:type="spellEnd"/>
      <w:r w:rsidR="007D5897" w:rsidRPr="002042B6">
        <w:rPr>
          <w:rFonts w:ascii="Comic Sans MS" w:hAnsi="Comic Sans MS"/>
        </w:rPr>
        <w:t xml:space="preserve">, οπτικός </w:t>
      </w:r>
      <w:proofErr w:type="spellStart"/>
      <w:r w:rsidR="007D5897" w:rsidRPr="002042B6">
        <w:rPr>
          <w:rFonts w:ascii="Comic Sans MS" w:hAnsi="Comic Sans MS"/>
        </w:rPr>
        <w:t>γραμματισμός</w:t>
      </w:r>
      <w:proofErr w:type="spellEnd"/>
      <w:r w:rsidR="007D5897" w:rsidRPr="002042B6">
        <w:rPr>
          <w:rFonts w:ascii="Comic Sans MS" w:hAnsi="Comic Sans MS"/>
        </w:rPr>
        <w:t xml:space="preserve">, ενίσχυση κριτικής και δημιουργικής σκέψης, ανάπτυξη </w:t>
      </w:r>
      <w:proofErr w:type="spellStart"/>
      <w:r w:rsidR="007D5897" w:rsidRPr="002042B6">
        <w:rPr>
          <w:rFonts w:ascii="Comic Sans MS" w:hAnsi="Comic Sans MS"/>
        </w:rPr>
        <w:t>ενσυναίσθησης</w:t>
      </w:r>
      <w:proofErr w:type="spellEnd"/>
      <w:r w:rsidR="007D5897" w:rsidRPr="002042B6">
        <w:rPr>
          <w:rFonts w:ascii="Comic Sans MS" w:hAnsi="Comic Sans MS"/>
        </w:rPr>
        <w:t xml:space="preserve">, συνεργασία, </w:t>
      </w:r>
      <w:proofErr w:type="spellStart"/>
      <w:r w:rsidR="007D5897" w:rsidRPr="002042B6">
        <w:rPr>
          <w:rFonts w:ascii="Comic Sans MS" w:hAnsi="Comic Sans MS"/>
        </w:rPr>
        <w:t>διαθεματικότητα</w:t>
      </w:r>
      <w:proofErr w:type="spellEnd"/>
      <w:r w:rsidR="007D5897" w:rsidRPr="002042B6">
        <w:rPr>
          <w:rFonts w:ascii="Comic Sans MS" w:hAnsi="Comic Sans MS"/>
        </w:rPr>
        <w:t xml:space="preserve">, </w:t>
      </w:r>
      <w:proofErr w:type="spellStart"/>
      <w:r w:rsidR="007D5897" w:rsidRPr="002042B6">
        <w:rPr>
          <w:rFonts w:ascii="Comic Sans MS" w:hAnsi="Comic Sans MS"/>
        </w:rPr>
        <w:t>μεταγνωστική</w:t>
      </w:r>
      <w:proofErr w:type="spellEnd"/>
      <w:r w:rsidR="007D5897" w:rsidRPr="002042B6">
        <w:rPr>
          <w:rFonts w:ascii="Comic Sans MS" w:hAnsi="Comic Sans MS"/>
        </w:rPr>
        <w:t xml:space="preserve"> ικανότητα</w:t>
      </w:r>
    </w:p>
    <w:p w:rsidR="007405BA" w:rsidRPr="002042B6" w:rsidRDefault="007405BA" w:rsidP="007405BA">
      <w:pPr>
        <w:rPr>
          <w:rFonts w:ascii="Comic Sans MS" w:hAnsi="Comic Sans MS"/>
          <w:b/>
        </w:rPr>
      </w:pPr>
      <w:r w:rsidRPr="002042B6">
        <w:rPr>
          <w:rFonts w:ascii="Comic Sans MS" w:hAnsi="Comic Sans MS"/>
          <w:b/>
        </w:rPr>
        <w:t>Τέχνες που εμπλέκονται:</w:t>
      </w:r>
      <w:r w:rsidR="007D5897" w:rsidRPr="002042B6">
        <w:rPr>
          <w:rFonts w:ascii="Comic Sans MS" w:hAnsi="Comic Sans MS"/>
        </w:rPr>
        <w:t xml:space="preserve"> Ζωγραφική, Κινηματογράφος</w:t>
      </w:r>
    </w:p>
    <w:p w:rsidR="007405BA" w:rsidRPr="002042B6" w:rsidRDefault="007405BA" w:rsidP="007405BA">
      <w:pPr>
        <w:rPr>
          <w:rFonts w:ascii="Comic Sans MS" w:hAnsi="Comic Sans MS"/>
          <w:b/>
        </w:rPr>
      </w:pPr>
      <w:r w:rsidRPr="002042B6">
        <w:rPr>
          <w:rFonts w:ascii="Comic Sans MS" w:hAnsi="Comic Sans MS"/>
          <w:b/>
        </w:rPr>
        <w:t>Διδακτικό εγχειρίδιο (αν χρησιμοποιείται):</w:t>
      </w:r>
      <w:r w:rsidR="007D5897" w:rsidRPr="002042B6">
        <w:rPr>
          <w:rFonts w:ascii="Comic Sans MS" w:hAnsi="Comic Sans MS"/>
        </w:rPr>
        <w:t xml:space="preserve"> Νεοελληνική Γλώσσα Γ΄ Γυμνασίου</w:t>
      </w:r>
    </w:p>
    <w:p w:rsidR="00882DDE" w:rsidRPr="002042B6" w:rsidRDefault="00882DDE" w:rsidP="007405BA">
      <w:pPr>
        <w:rPr>
          <w:rFonts w:ascii="Comic Sans MS" w:hAnsi="Comic Sans MS"/>
        </w:rPr>
      </w:pPr>
    </w:p>
    <w:p w:rsidR="007D5897" w:rsidRPr="002042B6" w:rsidRDefault="007D5897" w:rsidP="007405BA">
      <w:pPr>
        <w:rPr>
          <w:rFonts w:ascii="Comic Sans MS" w:hAnsi="Comic Sans MS"/>
          <w:u w:val="single"/>
        </w:rPr>
      </w:pPr>
    </w:p>
    <w:p w:rsidR="007D5897" w:rsidRPr="002042B6" w:rsidRDefault="007D5897" w:rsidP="007405BA">
      <w:pPr>
        <w:rPr>
          <w:rFonts w:ascii="Comic Sans MS" w:hAnsi="Comic Sans MS"/>
          <w:u w:val="single"/>
        </w:rPr>
      </w:pPr>
    </w:p>
    <w:p w:rsidR="007D5897" w:rsidRPr="002042B6" w:rsidRDefault="007D5897" w:rsidP="007405BA">
      <w:pPr>
        <w:rPr>
          <w:rFonts w:ascii="Comic Sans MS" w:hAnsi="Comic Sans MS"/>
          <w:u w:val="single"/>
        </w:rPr>
      </w:pPr>
    </w:p>
    <w:p w:rsidR="007D5897" w:rsidRPr="002042B6" w:rsidRDefault="007D5897" w:rsidP="007405BA">
      <w:pPr>
        <w:rPr>
          <w:rFonts w:ascii="Comic Sans MS" w:hAnsi="Comic Sans MS"/>
          <w:u w:val="single"/>
        </w:rPr>
      </w:pPr>
    </w:p>
    <w:p w:rsidR="007D5897" w:rsidRPr="002042B6" w:rsidRDefault="007D5897" w:rsidP="007405BA">
      <w:pPr>
        <w:rPr>
          <w:rFonts w:ascii="Comic Sans MS" w:hAnsi="Comic Sans MS"/>
          <w:u w:val="single"/>
        </w:rPr>
      </w:pPr>
    </w:p>
    <w:p w:rsidR="007D5897" w:rsidRPr="002042B6" w:rsidRDefault="007D5897" w:rsidP="007405BA">
      <w:pPr>
        <w:rPr>
          <w:rFonts w:ascii="Comic Sans MS" w:hAnsi="Comic Sans MS"/>
          <w:u w:val="single"/>
        </w:rPr>
      </w:pPr>
    </w:p>
    <w:p w:rsidR="007D5897" w:rsidRPr="002042B6" w:rsidRDefault="007D5897" w:rsidP="007405BA">
      <w:pPr>
        <w:rPr>
          <w:rFonts w:ascii="Comic Sans MS" w:hAnsi="Comic Sans MS"/>
          <w:u w:val="single"/>
        </w:rPr>
      </w:pPr>
    </w:p>
    <w:p w:rsidR="007D5897" w:rsidRPr="002042B6" w:rsidRDefault="007D5897" w:rsidP="007405BA">
      <w:pPr>
        <w:rPr>
          <w:rFonts w:ascii="Comic Sans MS" w:hAnsi="Comic Sans MS"/>
          <w:u w:val="single"/>
        </w:rPr>
      </w:pPr>
    </w:p>
    <w:p w:rsidR="007D5897" w:rsidRPr="002042B6" w:rsidRDefault="007D5897" w:rsidP="007405BA">
      <w:pPr>
        <w:rPr>
          <w:rFonts w:ascii="Comic Sans MS" w:hAnsi="Comic Sans MS"/>
          <w:u w:val="single"/>
        </w:rPr>
      </w:pPr>
    </w:p>
    <w:p w:rsidR="007D5897" w:rsidRPr="002042B6" w:rsidRDefault="007D5897" w:rsidP="007405BA">
      <w:pPr>
        <w:rPr>
          <w:rFonts w:ascii="Comic Sans MS" w:hAnsi="Comic Sans MS"/>
          <w:u w:val="single"/>
        </w:rPr>
      </w:pPr>
    </w:p>
    <w:p w:rsidR="007D5897" w:rsidRPr="002042B6" w:rsidRDefault="007D5897" w:rsidP="007405BA">
      <w:pPr>
        <w:rPr>
          <w:rFonts w:ascii="Comic Sans MS" w:hAnsi="Comic Sans MS"/>
          <w:u w:val="single"/>
        </w:rPr>
      </w:pPr>
    </w:p>
    <w:p w:rsidR="007D5897" w:rsidRPr="002042B6" w:rsidRDefault="007D5897" w:rsidP="007405BA">
      <w:pPr>
        <w:rPr>
          <w:rFonts w:ascii="Comic Sans MS" w:hAnsi="Comic Sans MS"/>
          <w:u w:val="single"/>
        </w:rPr>
      </w:pPr>
    </w:p>
    <w:p w:rsidR="007D5897" w:rsidRPr="002042B6" w:rsidRDefault="007D5897" w:rsidP="007405BA">
      <w:pPr>
        <w:rPr>
          <w:rFonts w:ascii="Comic Sans MS" w:hAnsi="Comic Sans MS"/>
          <w:u w:val="single"/>
        </w:rPr>
      </w:pPr>
    </w:p>
    <w:p w:rsidR="007D5897" w:rsidRPr="00CA4536" w:rsidRDefault="007D5897" w:rsidP="007405BA">
      <w:pPr>
        <w:rPr>
          <w:rFonts w:ascii="Comic Sans MS" w:hAnsi="Comic Sans MS"/>
          <w:u w:val="single"/>
          <w:lang w:val="en-US"/>
        </w:rPr>
      </w:pPr>
    </w:p>
    <w:p w:rsidR="007405BA" w:rsidRPr="002042B6" w:rsidRDefault="007405BA" w:rsidP="002042B6">
      <w:pPr>
        <w:jc w:val="both"/>
        <w:rPr>
          <w:rFonts w:ascii="Comic Sans MS" w:hAnsi="Comic Sans MS"/>
          <w:b/>
        </w:rPr>
      </w:pPr>
      <w:r w:rsidRPr="002042B6">
        <w:rPr>
          <w:rFonts w:ascii="Comic Sans MS" w:hAnsi="Comic Sans MS"/>
        </w:rPr>
        <w:lastRenderedPageBreak/>
        <w:t> </w:t>
      </w:r>
      <w:r w:rsidRPr="002042B6">
        <w:rPr>
          <w:rFonts w:ascii="Comic Sans MS" w:hAnsi="Comic Sans MS"/>
          <w:b/>
        </w:rPr>
        <w:t>Διδακτικοί στόχοι: </w:t>
      </w:r>
      <w:r w:rsidR="007D5897" w:rsidRPr="002042B6">
        <w:rPr>
          <w:rFonts w:ascii="Comic Sans MS" w:hAnsi="Comic Sans MS"/>
        </w:rPr>
        <w:t>Γνωστικοί: Επιδιώκεται οι μαθητές/-</w:t>
      </w:r>
      <w:proofErr w:type="spellStart"/>
      <w:r w:rsidR="007D5897" w:rsidRPr="002042B6">
        <w:rPr>
          <w:rFonts w:ascii="Comic Sans MS" w:hAnsi="Comic Sans MS"/>
        </w:rPr>
        <w:t>τριες:</w:t>
      </w:r>
      <w:proofErr w:type="spellEnd"/>
      <w:r w:rsidR="007D5897" w:rsidRPr="002042B6">
        <w:rPr>
          <w:rFonts w:ascii="Comic Sans MS" w:hAnsi="Comic Sans MS"/>
        </w:rPr>
        <w:t xml:space="preserve"> • να αναγνωρίσουν ότι ο πόλεμος είναι ένα φαινόμενο ιστορικά διαχρονικό, που πλήττει και τον σύγχρονο κόσμο, δεν αποτελεί όμως τον μοναδικό τρόπο επίλυσης διαφορών • να πληροφορηθούν και να προβληματιστούν για τις πολεμικές συγκρούσεις του σύγχρονου κόσμου • να προσδιορίσουν και να ερμηνεύσουν τα αίτια του πολέμου • να προσδιορίσουν τις συνέπειες πάνω στη ζωή των ανθρώπων • να εμπλουτίσουν το λεξιλόγιό τους σχετικά με το θέμα • να γνωρίσουν μια διαφορετική οπτική ενασχόλησης με το θέμα, μέσα από αξιόλογα έργα τέχνης • να εμπλουτίσουν το λεξιλόγιό τους με λέξεις που σχετίζονται με τα εικαστικά έργα και τον κινηματογράφο Δεξιοτήτων Επιδιώκεται οι μαθητές/-</w:t>
      </w:r>
      <w:proofErr w:type="spellStart"/>
      <w:r w:rsidR="007D5897" w:rsidRPr="002042B6">
        <w:rPr>
          <w:rFonts w:ascii="Comic Sans MS" w:hAnsi="Comic Sans MS"/>
        </w:rPr>
        <w:t>τριες:</w:t>
      </w:r>
      <w:proofErr w:type="spellEnd"/>
      <w:r w:rsidR="007D5897" w:rsidRPr="002042B6">
        <w:rPr>
          <w:rFonts w:ascii="Comic Sans MS" w:hAnsi="Comic Sans MS"/>
        </w:rPr>
        <w:t xml:space="preserve"> • να συσχετίσουν αυτά που μαθαίνουν στο σχολείο με την επικαιρότητα και τον κόσμο γύρω τους • να κρίνουν και να αξιολογήσουν το φαινόμενο του πολέμου • να εξασκηθούν στο να εξετάζουν βαθύτερα και να αποκωδικοποιούν τα έργα τέχνης • να αναγνωρίσουν και να εξωτερικεύσουν τα συναισθήματά τους απέναντι σε ένα έργο τέχνης και να ερμηνεύσουν τις αντιδράσεις που τους δημιουργεί • να συνεργαστούν, να δημιουργήσουν και να κρίνουν ένα κείμενο – συλλογικό έργο που θα δημοσιεύσουν Στάσεων Επιδιώκεται οι μαθητές/-</w:t>
      </w:r>
      <w:proofErr w:type="spellStart"/>
      <w:r w:rsidR="007D5897" w:rsidRPr="002042B6">
        <w:rPr>
          <w:rFonts w:ascii="Comic Sans MS" w:hAnsi="Comic Sans MS"/>
        </w:rPr>
        <w:t>τριες:</w:t>
      </w:r>
      <w:proofErr w:type="spellEnd"/>
      <w:r w:rsidR="007D5897" w:rsidRPr="002042B6">
        <w:rPr>
          <w:rFonts w:ascii="Comic Sans MS" w:hAnsi="Comic Sans MS"/>
        </w:rPr>
        <w:t xml:space="preserve"> • να μάθουν να συνεργάζονται, αντιμετωπίζοντας τις απόψεις και τα συναισθήματα των άλλων με σεβασμό και με σκοπό τον γόνιμο διάλογο • να αμφισβητήσουν και να αναθεωρήσουν τις παραδοχές τους γύρω από τη φυσικότητα του πολέμου • να αναθεωρήσουν τις δυσλειτουργικές απόψεις τους για τα έργα τέχνης, τα οποία, αν τους είναι ακατανόητα, τα αντιμετωπίζουν αδιάφορα ή και υποτιμητικά</w:t>
      </w:r>
    </w:p>
    <w:p w:rsidR="007405BA" w:rsidRPr="002042B6" w:rsidRDefault="007405BA" w:rsidP="002042B6">
      <w:pPr>
        <w:jc w:val="both"/>
        <w:rPr>
          <w:rFonts w:ascii="Comic Sans MS" w:hAnsi="Comic Sans MS"/>
          <w:b/>
        </w:rPr>
      </w:pPr>
      <w:r w:rsidRPr="002042B6">
        <w:rPr>
          <w:rFonts w:ascii="Comic Sans MS" w:hAnsi="Comic Sans MS"/>
          <w:b/>
        </w:rPr>
        <w:t>Μέθοδοι διδασκαλίας:</w:t>
      </w:r>
      <w:r w:rsidR="007D5897" w:rsidRPr="002042B6">
        <w:rPr>
          <w:rFonts w:ascii="Comic Sans MS" w:hAnsi="Comic Sans MS"/>
        </w:rPr>
        <w:t xml:space="preserve"> </w:t>
      </w:r>
      <w:proofErr w:type="spellStart"/>
      <w:r w:rsidR="007D5897" w:rsidRPr="002042B6">
        <w:rPr>
          <w:rFonts w:ascii="Comic Sans MS" w:hAnsi="Comic Sans MS"/>
        </w:rPr>
        <w:t>Ομαδοσυνεργατική</w:t>
      </w:r>
      <w:proofErr w:type="spellEnd"/>
      <w:r w:rsidR="007D5897" w:rsidRPr="002042B6">
        <w:rPr>
          <w:rFonts w:ascii="Comic Sans MS" w:hAnsi="Comic Sans MS"/>
        </w:rPr>
        <w:t>. Ο ρόλος του διδάσκοντα είναι υποστηρικτικός και καθοδηγητικός. Η επεξεργασία του εικαστικού έργου και του κινηματογραφικού αποσπάσματος γίνεται με βάση τη μέθοδο της "</w:t>
      </w:r>
      <w:proofErr w:type="spellStart"/>
      <w:r w:rsidR="007D5897" w:rsidRPr="002042B6">
        <w:rPr>
          <w:rFonts w:ascii="Comic Sans MS" w:hAnsi="Comic Sans MS"/>
        </w:rPr>
        <w:t>Μετασχηματίζουσας</w:t>
      </w:r>
      <w:proofErr w:type="spellEnd"/>
      <w:r w:rsidR="007D5897" w:rsidRPr="002042B6">
        <w:rPr>
          <w:rFonts w:ascii="Comic Sans MS" w:hAnsi="Comic Sans MS"/>
        </w:rPr>
        <w:t xml:space="preserve"> Μάθησης μέσα από την Αισθητική Εμπειρία" του Α. Κόκκου που στηρίζεται στην τεχνική του D. </w:t>
      </w:r>
      <w:proofErr w:type="spellStart"/>
      <w:r w:rsidR="007D5897" w:rsidRPr="002042B6">
        <w:rPr>
          <w:rFonts w:ascii="Comic Sans MS" w:hAnsi="Comic Sans MS"/>
        </w:rPr>
        <w:t>Perkins</w:t>
      </w:r>
      <w:proofErr w:type="spellEnd"/>
      <w:r w:rsidR="007D5897" w:rsidRPr="002042B6">
        <w:rPr>
          <w:rFonts w:ascii="Comic Sans MS" w:hAnsi="Comic Sans MS"/>
        </w:rPr>
        <w:t xml:space="preserve"> (1994), </w:t>
      </w:r>
      <w:proofErr w:type="spellStart"/>
      <w:r w:rsidR="007D5897" w:rsidRPr="002042B6">
        <w:rPr>
          <w:rFonts w:ascii="Comic Sans MS" w:hAnsi="Comic Sans MS"/>
        </w:rPr>
        <w:t>The</w:t>
      </w:r>
      <w:proofErr w:type="spellEnd"/>
      <w:r w:rsidR="007D5897" w:rsidRPr="002042B6">
        <w:rPr>
          <w:rFonts w:ascii="Comic Sans MS" w:hAnsi="Comic Sans MS"/>
        </w:rPr>
        <w:t xml:space="preserve"> </w:t>
      </w:r>
      <w:proofErr w:type="spellStart"/>
      <w:r w:rsidR="007D5897" w:rsidRPr="002042B6">
        <w:rPr>
          <w:rFonts w:ascii="Comic Sans MS" w:hAnsi="Comic Sans MS"/>
        </w:rPr>
        <w:t>Intelligent</w:t>
      </w:r>
      <w:proofErr w:type="spellEnd"/>
      <w:r w:rsidR="007D5897" w:rsidRPr="002042B6">
        <w:rPr>
          <w:rFonts w:ascii="Comic Sans MS" w:hAnsi="Comic Sans MS"/>
        </w:rPr>
        <w:t xml:space="preserve"> </w:t>
      </w:r>
      <w:proofErr w:type="spellStart"/>
      <w:r w:rsidR="007D5897" w:rsidRPr="002042B6">
        <w:rPr>
          <w:rFonts w:ascii="Comic Sans MS" w:hAnsi="Comic Sans MS"/>
        </w:rPr>
        <w:t>eye</w:t>
      </w:r>
      <w:proofErr w:type="spellEnd"/>
      <w:r w:rsidR="007D5897" w:rsidRPr="002042B6">
        <w:rPr>
          <w:rFonts w:ascii="Comic Sans MS" w:hAnsi="Comic Sans MS"/>
        </w:rPr>
        <w:t>.</w:t>
      </w:r>
    </w:p>
    <w:p w:rsidR="007405BA" w:rsidRPr="002042B6" w:rsidRDefault="007405BA" w:rsidP="002042B6">
      <w:pPr>
        <w:jc w:val="both"/>
        <w:rPr>
          <w:rFonts w:ascii="Comic Sans MS" w:hAnsi="Comic Sans MS"/>
          <w:b/>
        </w:rPr>
      </w:pPr>
      <w:proofErr w:type="spellStart"/>
      <w:r w:rsidRPr="002042B6">
        <w:rPr>
          <w:rFonts w:ascii="Comic Sans MS" w:hAnsi="Comic Sans MS"/>
          <w:b/>
        </w:rPr>
        <w:t>Διαθεματικότητα</w:t>
      </w:r>
      <w:proofErr w:type="spellEnd"/>
      <w:r w:rsidRPr="002042B6">
        <w:rPr>
          <w:rFonts w:ascii="Comic Sans MS" w:hAnsi="Comic Sans MS"/>
          <w:b/>
        </w:rPr>
        <w:t>: </w:t>
      </w:r>
      <w:r w:rsidR="007D5897" w:rsidRPr="002042B6">
        <w:rPr>
          <w:rFonts w:ascii="Comic Sans MS" w:hAnsi="Comic Sans MS"/>
        </w:rPr>
        <w:t>Νεοελληνική Γλώσσα Γ΄ Γυμνασίου, Εικαστικά</w:t>
      </w:r>
    </w:p>
    <w:p w:rsidR="007405BA" w:rsidRPr="002042B6" w:rsidRDefault="007405BA" w:rsidP="002042B6">
      <w:pPr>
        <w:jc w:val="both"/>
        <w:rPr>
          <w:rFonts w:ascii="Comic Sans MS" w:hAnsi="Comic Sans MS"/>
          <w:b/>
        </w:rPr>
      </w:pPr>
      <w:r w:rsidRPr="002042B6">
        <w:rPr>
          <w:rFonts w:ascii="Comic Sans MS" w:hAnsi="Comic Sans MS"/>
          <w:b/>
        </w:rPr>
        <w:t> Φάση 1 (Χρονική διάρκεια,  βήματα διδασκαλίας, δραστηριότητες, ρόλος εκπαιδευτικού,  μαθητών/μαθητριών):</w:t>
      </w:r>
      <w:r w:rsidR="007D5897" w:rsidRPr="002042B6">
        <w:rPr>
          <w:rFonts w:ascii="Comic Sans MS" w:hAnsi="Comic Sans MS"/>
        </w:rPr>
        <w:t xml:space="preserve"> 1η διδακτική ώρα Οι μαθητές κάθισαν ανά ομάδες (25 άτομα - 5 ομάδες ). Σε ανοικτή συζήτηση ( 10 λεπτά) τέθηκε το ερώτημα «Τι σκεφτόμαστε για τον πόλεμο;». Ακούστηκαν διάφορες απόψεις μέσα από τις οποίες εντοπίστηκαν δυο δυσλειτουργικά σημεία: α) ο πόλεμος είναι αναπόφευκτος και λύνει τα προβλήματα μεταξύ των κρατών, και β) δεν επηρεάζει τις ζωές μας, αν δεν συμβαίνει στη χώρα μας ή πολύ κοντά μας. Στη συνέχεια ζητήθηκε από κάθε ομάδα να καταγράψει τις απόψεις της πάνω στο αρχικό ερώτημα σ’ ένα κείμενο (έως 150 λέξεις). Στο τέλος, κάθε ομάδα διάβασε το κείμενό της στην ολομέλεια. Με βάση αυτήν την επεξεργασία προέκυψε ότι πρέπει να διερευνήσουμε τα αίτια του πολέμου και τις συνέπειες του πολέμου. Προσπαθώντας να προσδιορίσουμε τα δυο ερωτήματα, σε ανοικτή συζήτηση, καταλήξαμε στα εξής κριτικά ερωτήματα πάνω σ’ </w:t>
      </w:r>
      <w:r w:rsidR="007D5897" w:rsidRPr="002042B6">
        <w:rPr>
          <w:rFonts w:ascii="Comic Sans MS" w:hAnsi="Comic Sans MS"/>
        </w:rPr>
        <w:lastRenderedPageBreak/>
        <w:t>αυτά: 1ο : Ποιόν και σε τι εξυπηρετεί ένας πόλεμος; 2ο : Ποιος κερδίζει – ποιος χάνει σ’ έναν πόλεμο; 3ο : Μας επηρεάζει ένας πόλεμος που συμβαίνει μακριά;</w:t>
      </w:r>
    </w:p>
    <w:p w:rsidR="007405BA" w:rsidRPr="002042B6" w:rsidRDefault="007405BA" w:rsidP="002042B6">
      <w:pPr>
        <w:jc w:val="both"/>
        <w:rPr>
          <w:rFonts w:ascii="Comic Sans MS" w:hAnsi="Comic Sans MS"/>
          <w:b/>
        </w:rPr>
      </w:pPr>
      <w:r w:rsidRPr="002042B6">
        <w:rPr>
          <w:rFonts w:ascii="Comic Sans MS" w:hAnsi="Comic Sans MS"/>
          <w:b/>
        </w:rPr>
        <w:t>Φάση 2 (Χρονική διάρκεια,  βήματα διδασκαλίας, δραστηριότητες, ρόλος εκπαιδευτικού,  μαθητών):</w:t>
      </w:r>
      <w:r w:rsidR="007D5897" w:rsidRPr="002042B6">
        <w:rPr>
          <w:rFonts w:ascii="Comic Sans MS" w:hAnsi="Comic Sans MS"/>
        </w:rPr>
        <w:t xml:space="preserve"> 2η και 3η διδακτική ώρα Επιλογή των έργων τέχνης και συσχετισμός τους με τα κριτικά ερωτήματα Οι μαθητές κλήθηκαν να επιλέξουν ανάμεσα στην «Γκουέρνικα» του Πικάσο και στο «Πρόσωπο του πολέμου» του Νταλί το έργο για το οποίο θα ήθελαν να συζητήσουμε. Επέλεξαν το 2ο έργο. Η επεξεργασία του έγινε με την τεχνική του </w:t>
      </w:r>
      <w:proofErr w:type="spellStart"/>
      <w:r w:rsidR="007D5897" w:rsidRPr="002042B6">
        <w:rPr>
          <w:rFonts w:ascii="Comic Sans MS" w:hAnsi="Comic Sans MS"/>
        </w:rPr>
        <w:t>Perkins</w:t>
      </w:r>
      <w:proofErr w:type="spellEnd"/>
      <w:r w:rsidR="007D5897" w:rsidRPr="002042B6">
        <w:rPr>
          <w:rFonts w:ascii="Comic Sans MS" w:hAnsi="Comic Sans MS"/>
        </w:rPr>
        <w:t xml:space="preserve"> ( 4 φάσεις), της οποίας τα βήματα περιγράφονται μέσα από τις ενδεικτικές ερωτήσεις που ακολουθούν. Α΄ φάση : χρόνος για παρατήρηση Ζητήθηκε από τους μαθητές να απαντήσουν αυθόρμητα ( ανοικτή συζήτηση με όλη την ομάδα) -Τι είναι αυτό; Τι βλέπετε; -Τι σας κινεί το ενδιαφέρον; -Τι σας κάνει να αναρωτιέστε; Β΄ φάση : ευρεία και περιπετειώδης παρατήρηση Ζητήθηκε από τους μαθητές να παρατηρήσουν πιο προσεχτικά (ανοικτή συζήτηση) -Τι νομίζετε ότι συμβαίνει εδώ; Σκεφτείτε αν υπάρχει ένα γεγονός ή μια ιστορία, ή κάτι που θα θέλατε να εξετάσετε περισσότερο; -Ποιο τίτλο θα του δίνατε εσείς; -Υπάρχει κάτι που σας παραξενεύει; Υπάρχει κάποια έκπληξη; -Ποια συναισθήματα σας προκαλεί; Γ΄ φάση : Λεπτομερής και σε βάθος παρατήρηση (ανοικτή συζήτηση ) -Τι άλλο βλέπετε; -Τι άλλο σας κάνει εντύπωση; Τι σας κάνει να το λέτε αυτό; -Ψάξτε για στοιχεία του έργου που πιστεύετε πως έχουν μια δύναμη. Εξηγήστε γιατί συμβαίνει αυτό; Δ΄ φάση : Ανασκόπηση της διεργασίας ( εργασία στις ομάδες ) Ζητήθηκε από τους μαθητές να ξανασκεφτούν όλη αυτήν την επεξεργασία, να εργαστούν ομαδικά και να καταγράψουν τις απαντήσεις τους. Ανακοινώθηκαν στην ολομέλεια τα συμπεράσματα των ομάδων. -Θυμηθείτε όλη τη διεργασία που προηγήθηκε. Σκεφτείτε πάλι πάνω σ’ αυτά που ανακαλύψατε. Ξαναδείτε το έργο συνολικά. Τι θέλει να μας πει το έργο;</w:t>
      </w:r>
    </w:p>
    <w:p w:rsidR="007405BA" w:rsidRPr="002042B6" w:rsidRDefault="007405BA" w:rsidP="002042B6">
      <w:pPr>
        <w:jc w:val="both"/>
        <w:rPr>
          <w:rFonts w:ascii="Comic Sans MS" w:hAnsi="Comic Sans MS"/>
          <w:b/>
        </w:rPr>
      </w:pPr>
      <w:r w:rsidRPr="002042B6">
        <w:rPr>
          <w:rFonts w:ascii="Comic Sans MS" w:hAnsi="Comic Sans MS"/>
          <w:b/>
        </w:rPr>
        <w:t>Φάση 3 (Χρονική διάρκεια,  βήματα διδασκαλίας, δραστηριότητες, ρόλος εκπαιδευτικού,  μαθητών):</w:t>
      </w:r>
      <w:r w:rsidR="007D5897" w:rsidRPr="002042B6">
        <w:rPr>
          <w:rFonts w:ascii="Comic Sans MS" w:hAnsi="Comic Sans MS"/>
        </w:rPr>
        <w:t xml:space="preserve"> 4η διδακτική ώρα Προβλήθηκε στην ολομέλεια το απόσπασμα από την ταινία Ο μεγάλος δικτάτωρ του Τσάρλι Τσάπλιν. Ακολούθησε συζήτηση με όλη την ομάδα. Οι ερωτήσεις επεξεργασίας που έγιναν είναι αντίστοιχες με αυτές που έγιναν στην εξέταση του εικαστικού έργου. Ζητήθηκε να σκεφθούν συνολικά τα έργα που είδαν, σε σχέση με τα κριτικά ερωτήματα που είχαν αρχικά τεθεί. Οι ομάδες (με την αρχική τους σύνθεση) κατέγραψαν και πάλι τις σκέψεις τους για τον πόλεμο (έως 150 λέξεις). Τα κείμενα διαβάστηκαν στην ολομέλεια. Στη συνέχεια δόθηκε Φύλλο Εργασιών για το σπίτι. Οι απαντήσεις εξετάστηκαν σε επόμενη διδακτική ώρα.</w:t>
      </w:r>
    </w:p>
    <w:p w:rsidR="008D2109" w:rsidRPr="002042B6" w:rsidRDefault="00CA4536" w:rsidP="007405BA">
      <w:pPr>
        <w:rPr>
          <w:rFonts w:ascii="Comic Sans MS" w:hAnsi="Comic Sans MS"/>
        </w:rPr>
      </w:pPr>
    </w:p>
    <w:sectPr w:rsidR="008D2109" w:rsidRPr="002042B6" w:rsidSect="007643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B7E"/>
    <w:rsid w:val="000614A4"/>
    <w:rsid w:val="001C1520"/>
    <w:rsid w:val="002042B6"/>
    <w:rsid w:val="003177AB"/>
    <w:rsid w:val="004F5574"/>
    <w:rsid w:val="00684D02"/>
    <w:rsid w:val="006D44F8"/>
    <w:rsid w:val="007405BA"/>
    <w:rsid w:val="007643A3"/>
    <w:rsid w:val="007D5897"/>
    <w:rsid w:val="007E09F9"/>
    <w:rsid w:val="00882DDE"/>
    <w:rsid w:val="008A4440"/>
    <w:rsid w:val="009C4E39"/>
    <w:rsid w:val="00B861B4"/>
    <w:rsid w:val="00C85BB0"/>
    <w:rsid w:val="00CA4536"/>
    <w:rsid w:val="00CD3A41"/>
    <w:rsid w:val="00D32B7E"/>
    <w:rsid w:val="00D51E18"/>
    <w:rsid w:val="00D57596"/>
    <w:rsid w:val="00EC2EA2"/>
    <w:rsid w:val="00EC33B4"/>
    <w:rsid w:val="00F04D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05BA"/>
  </w:style>
</w:styles>
</file>

<file path=word/webSettings.xml><?xml version="1.0" encoding="utf-8"?>
<w:webSettings xmlns:r="http://schemas.openxmlformats.org/officeDocument/2006/relationships" xmlns:w="http://schemas.openxmlformats.org/wordprocessingml/2006/main">
  <w:divs>
    <w:div w:id="351148876">
      <w:bodyDiv w:val="1"/>
      <w:marLeft w:val="0"/>
      <w:marRight w:val="0"/>
      <w:marTop w:val="0"/>
      <w:marBottom w:val="0"/>
      <w:divBdr>
        <w:top w:val="none" w:sz="0" w:space="0" w:color="auto"/>
        <w:left w:val="none" w:sz="0" w:space="0" w:color="auto"/>
        <w:bottom w:val="none" w:sz="0" w:space="0" w:color="auto"/>
        <w:right w:val="none" w:sz="0" w:space="0" w:color="auto"/>
      </w:divBdr>
    </w:div>
    <w:div w:id="450437751">
      <w:bodyDiv w:val="1"/>
      <w:marLeft w:val="0"/>
      <w:marRight w:val="0"/>
      <w:marTop w:val="0"/>
      <w:marBottom w:val="0"/>
      <w:divBdr>
        <w:top w:val="none" w:sz="0" w:space="0" w:color="auto"/>
        <w:left w:val="none" w:sz="0" w:space="0" w:color="auto"/>
        <w:bottom w:val="none" w:sz="0" w:space="0" w:color="auto"/>
        <w:right w:val="none" w:sz="0" w:space="0" w:color="auto"/>
      </w:divBdr>
    </w:div>
    <w:div w:id="580718391">
      <w:bodyDiv w:val="1"/>
      <w:marLeft w:val="0"/>
      <w:marRight w:val="0"/>
      <w:marTop w:val="0"/>
      <w:marBottom w:val="0"/>
      <w:divBdr>
        <w:top w:val="none" w:sz="0" w:space="0" w:color="auto"/>
        <w:left w:val="none" w:sz="0" w:space="0" w:color="auto"/>
        <w:bottom w:val="none" w:sz="0" w:space="0" w:color="auto"/>
        <w:right w:val="none" w:sz="0" w:space="0" w:color="auto"/>
      </w:divBdr>
      <w:divsChild>
        <w:div w:id="1275670493">
          <w:marLeft w:val="0"/>
          <w:marRight w:val="0"/>
          <w:marTop w:val="0"/>
          <w:marBottom w:val="0"/>
          <w:divBdr>
            <w:top w:val="none" w:sz="0" w:space="0" w:color="auto"/>
            <w:left w:val="none" w:sz="0" w:space="0" w:color="auto"/>
            <w:bottom w:val="none" w:sz="0" w:space="0" w:color="auto"/>
            <w:right w:val="none" w:sz="0" w:space="0" w:color="auto"/>
          </w:divBdr>
        </w:div>
        <w:div w:id="1070738332">
          <w:marLeft w:val="0"/>
          <w:marRight w:val="0"/>
          <w:marTop w:val="0"/>
          <w:marBottom w:val="0"/>
          <w:divBdr>
            <w:top w:val="none" w:sz="0" w:space="0" w:color="auto"/>
            <w:left w:val="none" w:sz="0" w:space="0" w:color="auto"/>
            <w:bottom w:val="none" w:sz="0" w:space="0" w:color="auto"/>
            <w:right w:val="none" w:sz="0" w:space="0" w:color="auto"/>
          </w:divBdr>
        </w:div>
        <w:div w:id="483856928">
          <w:marLeft w:val="0"/>
          <w:marRight w:val="0"/>
          <w:marTop w:val="0"/>
          <w:marBottom w:val="0"/>
          <w:divBdr>
            <w:top w:val="none" w:sz="0" w:space="0" w:color="auto"/>
            <w:left w:val="none" w:sz="0" w:space="0" w:color="auto"/>
            <w:bottom w:val="none" w:sz="0" w:space="0" w:color="auto"/>
            <w:right w:val="none" w:sz="0" w:space="0" w:color="auto"/>
          </w:divBdr>
        </w:div>
        <w:div w:id="1742294057">
          <w:marLeft w:val="0"/>
          <w:marRight w:val="0"/>
          <w:marTop w:val="0"/>
          <w:marBottom w:val="0"/>
          <w:divBdr>
            <w:top w:val="none" w:sz="0" w:space="0" w:color="auto"/>
            <w:left w:val="none" w:sz="0" w:space="0" w:color="auto"/>
            <w:bottom w:val="none" w:sz="0" w:space="0" w:color="auto"/>
            <w:right w:val="none" w:sz="0" w:space="0" w:color="auto"/>
          </w:divBdr>
        </w:div>
        <w:div w:id="630401128">
          <w:marLeft w:val="0"/>
          <w:marRight w:val="0"/>
          <w:marTop w:val="0"/>
          <w:marBottom w:val="0"/>
          <w:divBdr>
            <w:top w:val="none" w:sz="0" w:space="0" w:color="auto"/>
            <w:left w:val="none" w:sz="0" w:space="0" w:color="auto"/>
            <w:bottom w:val="none" w:sz="0" w:space="0" w:color="auto"/>
            <w:right w:val="none" w:sz="0" w:space="0" w:color="auto"/>
          </w:divBdr>
          <w:divsChild>
            <w:div w:id="1333679077">
              <w:marLeft w:val="0"/>
              <w:marRight w:val="0"/>
              <w:marTop w:val="0"/>
              <w:marBottom w:val="0"/>
              <w:divBdr>
                <w:top w:val="none" w:sz="0" w:space="0" w:color="auto"/>
                <w:left w:val="none" w:sz="0" w:space="0" w:color="auto"/>
                <w:bottom w:val="none" w:sz="0" w:space="0" w:color="auto"/>
                <w:right w:val="none" w:sz="0" w:space="0" w:color="auto"/>
              </w:divBdr>
            </w:div>
            <w:div w:id="620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9363">
      <w:bodyDiv w:val="1"/>
      <w:marLeft w:val="0"/>
      <w:marRight w:val="0"/>
      <w:marTop w:val="0"/>
      <w:marBottom w:val="0"/>
      <w:divBdr>
        <w:top w:val="none" w:sz="0" w:space="0" w:color="auto"/>
        <w:left w:val="none" w:sz="0" w:space="0" w:color="auto"/>
        <w:bottom w:val="none" w:sz="0" w:space="0" w:color="auto"/>
        <w:right w:val="none" w:sz="0" w:space="0" w:color="auto"/>
      </w:divBdr>
      <w:divsChild>
        <w:div w:id="223368839">
          <w:marLeft w:val="0"/>
          <w:marRight w:val="0"/>
          <w:marTop w:val="0"/>
          <w:marBottom w:val="0"/>
          <w:divBdr>
            <w:top w:val="none" w:sz="0" w:space="0" w:color="auto"/>
            <w:left w:val="none" w:sz="0" w:space="0" w:color="auto"/>
            <w:bottom w:val="none" w:sz="0" w:space="0" w:color="auto"/>
            <w:right w:val="none" w:sz="0" w:space="0" w:color="auto"/>
          </w:divBdr>
        </w:div>
        <w:div w:id="707532589">
          <w:marLeft w:val="0"/>
          <w:marRight w:val="0"/>
          <w:marTop w:val="0"/>
          <w:marBottom w:val="0"/>
          <w:divBdr>
            <w:top w:val="none" w:sz="0" w:space="0" w:color="auto"/>
            <w:left w:val="none" w:sz="0" w:space="0" w:color="auto"/>
            <w:bottom w:val="none" w:sz="0" w:space="0" w:color="auto"/>
            <w:right w:val="none" w:sz="0" w:space="0" w:color="auto"/>
          </w:divBdr>
        </w:div>
        <w:div w:id="799495775">
          <w:marLeft w:val="0"/>
          <w:marRight w:val="0"/>
          <w:marTop w:val="0"/>
          <w:marBottom w:val="0"/>
          <w:divBdr>
            <w:top w:val="none" w:sz="0" w:space="0" w:color="auto"/>
            <w:left w:val="none" w:sz="0" w:space="0" w:color="auto"/>
            <w:bottom w:val="none" w:sz="0" w:space="0" w:color="auto"/>
            <w:right w:val="none" w:sz="0" w:space="0" w:color="auto"/>
          </w:divBdr>
        </w:div>
        <w:div w:id="399139893">
          <w:marLeft w:val="0"/>
          <w:marRight w:val="0"/>
          <w:marTop w:val="0"/>
          <w:marBottom w:val="0"/>
          <w:divBdr>
            <w:top w:val="none" w:sz="0" w:space="0" w:color="auto"/>
            <w:left w:val="none" w:sz="0" w:space="0" w:color="auto"/>
            <w:bottom w:val="none" w:sz="0" w:space="0" w:color="auto"/>
            <w:right w:val="none" w:sz="0" w:space="0" w:color="auto"/>
          </w:divBdr>
        </w:div>
        <w:div w:id="1992828899">
          <w:marLeft w:val="0"/>
          <w:marRight w:val="0"/>
          <w:marTop w:val="0"/>
          <w:marBottom w:val="0"/>
          <w:divBdr>
            <w:top w:val="none" w:sz="0" w:space="0" w:color="auto"/>
            <w:left w:val="none" w:sz="0" w:space="0" w:color="auto"/>
            <w:bottom w:val="none" w:sz="0" w:space="0" w:color="auto"/>
            <w:right w:val="none" w:sz="0" w:space="0" w:color="auto"/>
          </w:divBdr>
        </w:div>
        <w:div w:id="1361589987">
          <w:marLeft w:val="0"/>
          <w:marRight w:val="0"/>
          <w:marTop w:val="0"/>
          <w:marBottom w:val="0"/>
          <w:divBdr>
            <w:top w:val="none" w:sz="0" w:space="0" w:color="auto"/>
            <w:left w:val="none" w:sz="0" w:space="0" w:color="auto"/>
            <w:bottom w:val="none" w:sz="0" w:space="0" w:color="auto"/>
            <w:right w:val="none" w:sz="0" w:space="0" w:color="auto"/>
          </w:divBdr>
        </w:div>
        <w:div w:id="1191337726">
          <w:marLeft w:val="0"/>
          <w:marRight w:val="0"/>
          <w:marTop w:val="0"/>
          <w:marBottom w:val="0"/>
          <w:divBdr>
            <w:top w:val="none" w:sz="0" w:space="0" w:color="auto"/>
            <w:left w:val="none" w:sz="0" w:space="0" w:color="auto"/>
            <w:bottom w:val="none" w:sz="0" w:space="0" w:color="auto"/>
            <w:right w:val="none" w:sz="0" w:space="0" w:color="auto"/>
          </w:divBdr>
        </w:div>
        <w:div w:id="1496261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982</Words>
  <Characters>5305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Αστέρη Θεοδώρα</dc:creator>
  <cp:lastModifiedBy>fmironaki</cp:lastModifiedBy>
  <cp:revision>10</cp:revision>
  <dcterms:created xsi:type="dcterms:W3CDTF">2019-09-09T11:39:00Z</dcterms:created>
  <dcterms:modified xsi:type="dcterms:W3CDTF">2019-10-29T07:04:00Z</dcterms:modified>
</cp:coreProperties>
</file>