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5F3CAC" w:rsidRDefault="00C81353" w:rsidP="005F3CAC">
      <w:pPr>
        <w:spacing w:line="276" w:lineRule="auto"/>
        <w:jc w:val="both"/>
        <w:rPr>
          <w:rFonts w:ascii="Comic Sans MS" w:hAnsi="Comic Sans MS"/>
          <w:b/>
        </w:rPr>
      </w:pPr>
      <w:r w:rsidRPr="005F3CAC">
        <w:rPr>
          <w:rFonts w:ascii="Comic Sans MS" w:hAnsi="Comic Sans MS"/>
          <w:b/>
        </w:rPr>
        <w:t>Τίτλος Σεναρίου:</w:t>
      </w:r>
      <w:r w:rsidR="00073B94" w:rsidRPr="00073B94">
        <w:rPr>
          <w:rFonts w:ascii="Comic Sans MS" w:hAnsi="Comic Sans MS"/>
          <w:b/>
        </w:rPr>
        <w:t xml:space="preserve"> </w:t>
      </w:r>
      <w:r w:rsidR="009C4E28" w:rsidRPr="005F3CAC">
        <w:rPr>
          <w:rFonts w:ascii="Comic Sans MS" w:hAnsi="Comic Sans MS"/>
          <w:color w:val="35363F"/>
          <w:shd w:val="clear" w:color="auto" w:fill="FFFFFF"/>
        </w:rPr>
        <w:t>Γλωσσική διδασκαλία μέσω της Τέχνης: Ανακαλύπτοντας την είδηση μέσα σε έργα ζωγραφικής</w:t>
      </w:r>
    </w:p>
    <w:p w:rsidR="007405BA" w:rsidRPr="005F3CAC" w:rsidRDefault="007405BA" w:rsidP="005F3CAC">
      <w:pPr>
        <w:spacing w:after="300" w:line="276" w:lineRule="auto"/>
        <w:jc w:val="both"/>
        <w:rPr>
          <w:rFonts w:ascii="Comic Sans MS" w:eastAsia="Times New Roman" w:hAnsi="Comic Sans MS" w:cs="Times New Roman"/>
          <w:color w:val="35363F"/>
          <w:lang w:eastAsia="el-GR"/>
        </w:rPr>
      </w:pPr>
      <w:r w:rsidRPr="005F3CAC">
        <w:rPr>
          <w:rFonts w:ascii="Comic Sans MS" w:hAnsi="Comic Sans MS"/>
          <w:b/>
        </w:rPr>
        <w:t>Όνομα:</w:t>
      </w:r>
      <w:r w:rsidR="00073B94" w:rsidRPr="00B413B9">
        <w:rPr>
          <w:rFonts w:ascii="Comic Sans MS" w:hAnsi="Comic Sans MS"/>
          <w:b/>
        </w:rPr>
        <w:t xml:space="preserve"> </w:t>
      </w:r>
      <w:r w:rsidR="009C4E28" w:rsidRPr="005F3CAC">
        <w:rPr>
          <w:rFonts w:ascii="Comic Sans MS" w:eastAsia="Times New Roman" w:hAnsi="Comic Sans MS" w:cs="Times New Roman"/>
          <w:color w:val="35363F"/>
          <w:lang w:eastAsia="el-GR"/>
        </w:rPr>
        <w:t>Ελένη</w:t>
      </w:r>
    </w:p>
    <w:p w:rsidR="007405BA" w:rsidRPr="005F3CAC" w:rsidRDefault="007405BA" w:rsidP="005F3CAC">
      <w:pPr>
        <w:spacing w:after="300" w:line="276" w:lineRule="auto"/>
        <w:jc w:val="both"/>
        <w:rPr>
          <w:rFonts w:ascii="Comic Sans MS" w:eastAsia="Times New Roman" w:hAnsi="Comic Sans MS" w:cs="Times New Roman"/>
          <w:color w:val="35363F"/>
          <w:lang w:eastAsia="el-GR"/>
        </w:rPr>
      </w:pPr>
      <w:r w:rsidRPr="005F3CAC">
        <w:rPr>
          <w:rFonts w:ascii="Comic Sans MS" w:hAnsi="Comic Sans MS"/>
          <w:b/>
        </w:rPr>
        <w:t>Επίθετο:</w:t>
      </w:r>
      <w:r w:rsidR="00073B94" w:rsidRPr="00B413B9">
        <w:rPr>
          <w:rFonts w:ascii="Comic Sans MS" w:hAnsi="Comic Sans MS"/>
          <w:b/>
        </w:rPr>
        <w:t xml:space="preserve"> </w:t>
      </w:r>
      <w:proofErr w:type="spellStart"/>
      <w:r w:rsidR="009C4E28" w:rsidRPr="005F3CAC">
        <w:rPr>
          <w:rFonts w:ascii="Comic Sans MS" w:eastAsia="Times New Roman" w:hAnsi="Comic Sans MS" w:cs="Times New Roman"/>
          <w:color w:val="35363F"/>
          <w:lang w:eastAsia="el-GR"/>
        </w:rPr>
        <w:t>Λιούσα</w:t>
      </w:r>
      <w:proofErr w:type="spellEnd"/>
    </w:p>
    <w:p w:rsidR="009C4E28" w:rsidRPr="005F3CAC" w:rsidRDefault="007405BA" w:rsidP="005F3CAC">
      <w:pPr>
        <w:spacing w:line="276" w:lineRule="auto"/>
        <w:jc w:val="both"/>
        <w:rPr>
          <w:rFonts w:ascii="Comic Sans MS" w:hAnsi="Comic Sans MS"/>
          <w:color w:val="35363F"/>
          <w:shd w:val="clear" w:color="auto" w:fill="FFFFFF"/>
        </w:rPr>
      </w:pPr>
      <w:r w:rsidRPr="005F3CAC">
        <w:rPr>
          <w:rFonts w:ascii="Comic Sans MS" w:hAnsi="Comic Sans MS"/>
          <w:b/>
        </w:rPr>
        <w:t xml:space="preserve"> Μάθημα/Γλώσσα:</w:t>
      </w:r>
      <w:r w:rsidR="009C4E28" w:rsidRPr="005F3CAC">
        <w:rPr>
          <w:rFonts w:ascii="Comic Sans MS" w:hAnsi="Comic Sans MS"/>
          <w:b/>
        </w:rPr>
        <w:t xml:space="preserve"> </w:t>
      </w:r>
      <w:r w:rsidR="009C4E28" w:rsidRPr="005F3CAC">
        <w:rPr>
          <w:rFonts w:ascii="Comic Sans MS" w:hAnsi="Comic Sans MS"/>
          <w:color w:val="35363F"/>
          <w:shd w:val="clear" w:color="auto" w:fill="FFFFFF"/>
        </w:rPr>
        <w:t>Έκφραση - Έκθεση (Νεοελληνική Γλώσσα)</w:t>
      </w:r>
    </w:p>
    <w:p w:rsidR="007405BA" w:rsidRPr="005F3CAC" w:rsidRDefault="007405BA" w:rsidP="005F3CAC">
      <w:pPr>
        <w:spacing w:line="276" w:lineRule="auto"/>
        <w:jc w:val="both"/>
        <w:rPr>
          <w:rFonts w:ascii="Comic Sans MS" w:hAnsi="Comic Sans MS"/>
          <w:b/>
        </w:rPr>
      </w:pPr>
      <w:r w:rsidRPr="005F3CAC">
        <w:rPr>
          <w:rFonts w:ascii="Comic Sans MS" w:hAnsi="Comic Sans MS"/>
          <w:b/>
        </w:rPr>
        <w:t>Ομάδα/Στόχος (Βαθμίδα Εκπαίδευσης και Τάξη):</w:t>
      </w:r>
      <w:r w:rsidR="009C4E28" w:rsidRPr="005F3CAC">
        <w:rPr>
          <w:rFonts w:ascii="Comic Sans MS" w:hAnsi="Comic Sans MS"/>
          <w:b/>
        </w:rPr>
        <w:t xml:space="preserve"> </w:t>
      </w:r>
      <w:r w:rsidR="009C4E28" w:rsidRPr="00810ACF">
        <w:rPr>
          <w:rFonts w:ascii="Comic Sans MS" w:hAnsi="Comic Sans MS"/>
          <w:color w:val="35363F"/>
        </w:rPr>
        <w:t>Δευτεροβάθμια,</w:t>
      </w:r>
      <w:r w:rsidR="009C4E28" w:rsidRPr="005F3CAC">
        <w:rPr>
          <w:rFonts w:ascii="Comic Sans MS" w:hAnsi="Comic Sans MS"/>
          <w:color w:val="35363F"/>
          <w:shd w:val="clear" w:color="auto" w:fill="F5F5F5"/>
        </w:rPr>
        <w:t xml:space="preserve"> </w:t>
      </w:r>
      <w:r w:rsidR="009C4E28" w:rsidRPr="005F3CAC">
        <w:rPr>
          <w:rFonts w:ascii="Comic Sans MS" w:hAnsi="Comic Sans MS"/>
          <w:color w:val="35363F"/>
          <w:shd w:val="clear" w:color="auto" w:fill="FFFFFF"/>
        </w:rPr>
        <w:t>Β' λυκείου</w:t>
      </w:r>
    </w:p>
    <w:p w:rsidR="007405BA" w:rsidRPr="005F3CAC" w:rsidRDefault="007405BA" w:rsidP="005F3CAC">
      <w:pPr>
        <w:spacing w:line="276" w:lineRule="auto"/>
        <w:jc w:val="both"/>
        <w:rPr>
          <w:rFonts w:ascii="Comic Sans MS" w:hAnsi="Comic Sans MS"/>
          <w:b/>
        </w:rPr>
      </w:pPr>
      <w:r w:rsidRPr="005F3CAC">
        <w:rPr>
          <w:rFonts w:ascii="Comic Sans MS" w:hAnsi="Comic Sans MS"/>
          <w:b/>
        </w:rPr>
        <w:t>Ομάδα</w:t>
      </w:r>
      <w:r w:rsidR="009C4E28" w:rsidRPr="005F3CAC">
        <w:rPr>
          <w:rFonts w:ascii="Comic Sans MS" w:hAnsi="Comic Sans MS"/>
          <w:b/>
        </w:rPr>
        <w:t xml:space="preserve">/Στόχος (Επίπεδο Γλωσσομάθειας): </w:t>
      </w:r>
      <w:r w:rsidR="009C4E28" w:rsidRPr="00810ACF">
        <w:rPr>
          <w:rFonts w:ascii="Comic Sans MS" w:hAnsi="Comic Sans MS"/>
          <w:color w:val="35363F"/>
        </w:rPr>
        <w:t>Μητρική γλώσσα</w:t>
      </w:r>
    </w:p>
    <w:p w:rsidR="007405BA" w:rsidRPr="005F3CAC" w:rsidRDefault="007405BA" w:rsidP="005F3CAC">
      <w:pPr>
        <w:spacing w:after="300" w:line="276" w:lineRule="auto"/>
        <w:jc w:val="both"/>
        <w:rPr>
          <w:rFonts w:ascii="Comic Sans MS" w:eastAsia="Times New Roman" w:hAnsi="Comic Sans MS" w:cs="Times New Roman"/>
          <w:color w:val="35363F"/>
          <w:lang w:eastAsia="el-GR"/>
        </w:rPr>
      </w:pPr>
      <w:r w:rsidRPr="005F3CAC">
        <w:rPr>
          <w:rFonts w:ascii="Comic Sans MS" w:hAnsi="Comic Sans MS"/>
          <w:b/>
        </w:rPr>
        <w:t> Διάρκεια Σεναρίου σε διδακτικές ώρες:</w:t>
      </w:r>
      <w:r w:rsidR="009C4E28" w:rsidRPr="005F3CAC">
        <w:rPr>
          <w:rFonts w:ascii="Comic Sans MS" w:hAnsi="Comic Sans MS"/>
          <w:b/>
        </w:rPr>
        <w:t xml:space="preserve"> </w:t>
      </w:r>
      <w:r w:rsidR="009C4E28" w:rsidRPr="005F3CAC">
        <w:rPr>
          <w:rFonts w:ascii="Comic Sans MS" w:eastAsia="Times New Roman" w:hAnsi="Comic Sans MS" w:cs="Times New Roman"/>
          <w:color w:val="35363F"/>
          <w:lang w:eastAsia="el-GR"/>
        </w:rPr>
        <w:t>4</w:t>
      </w:r>
    </w:p>
    <w:p w:rsidR="007405BA" w:rsidRPr="005F3CAC" w:rsidRDefault="007405BA" w:rsidP="005F3CAC">
      <w:pPr>
        <w:spacing w:after="300" w:line="276" w:lineRule="auto"/>
        <w:jc w:val="both"/>
        <w:rPr>
          <w:rFonts w:ascii="Comic Sans MS" w:eastAsia="Times New Roman" w:hAnsi="Comic Sans MS" w:cs="Times New Roman"/>
          <w:color w:val="35363F"/>
          <w:lang w:eastAsia="el-GR"/>
        </w:rPr>
      </w:pPr>
      <w:r w:rsidRPr="005F3CAC">
        <w:rPr>
          <w:rFonts w:ascii="Comic Sans MS" w:hAnsi="Comic Sans MS"/>
          <w:b/>
        </w:rPr>
        <w:t>Θέμα/αντικείμενο διδασκαλίας:</w:t>
      </w:r>
      <w:r w:rsidR="009C4E28" w:rsidRPr="005F3CAC">
        <w:rPr>
          <w:rFonts w:ascii="Comic Sans MS" w:hAnsi="Comic Sans MS"/>
          <w:b/>
        </w:rPr>
        <w:t xml:space="preserve"> </w:t>
      </w:r>
      <w:r w:rsidR="009C4E28" w:rsidRPr="005F3CAC">
        <w:rPr>
          <w:rFonts w:ascii="Comic Sans MS" w:eastAsia="Times New Roman" w:hAnsi="Comic Sans MS" w:cs="Times New Roman"/>
          <w:color w:val="35363F"/>
          <w:lang w:eastAsia="el-GR"/>
        </w:rPr>
        <w:t>Η οργάνωση και η παρουσίαση της είδησης</w:t>
      </w:r>
    </w:p>
    <w:p w:rsidR="007405BA" w:rsidRPr="005F3CAC" w:rsidRDefault="007405BA" w:rsidP="005F3CAC">
      <w:pPr>
        <w:spacing w:after="300" w:line="276" w:lineRule="auto"/>
        <w:jc w:val="both"/>
        <w:rPr>
          <w:rFonts w:ascii="Comic Sans MS" w:eastAsia="Times New Roman" w:hAnsi="Comic Sans MS" w:cs="Times New Roman"/>
          <w:color w:val="35363F"/>
          <w:lang w:eastAsia="el-GR"/>
        </w:rPr>
      </w:pPr>
      <w:r w:rsidRPr="005F3CAC">
        <w:rPr>
          <w:rFonts w:ascii="Comic Sans MS" w:hAnsi="Comic Sans MS"/>
          <w:b/>
        </w:rPr>
        <w:t> Λέξεις κλειδιά:</w:t>
      </w:r>
      <w:r w:rsidR="009C4E28" w:rsidRPr="005F3CAC">
        <w:rPr>
          <w:rFonts w:ascii="Comic Sans MS" w:hAnsi="Comic Sans MS"/>
          <w:b/>
        </w:rPr>
        <w:t xml:space="preserve"> </w:t>
      </w:r>
      <w:r w:rsidR="009C4E28" w:rsidRPr="005F3CAC">
        <w:rPr>
          <w:rFonts w:ascii="Comic Sans MS" w:eastAsia="Times New Roman" w:hAnsi="Comic Sans MS" w:cs="Times New Roman"/>
          <w:color w:val="35363F"/>
          <w:lang w:eastAsia="el-GR"/>
        </w:rPr>
        <w:t xml:space="preserve">Είδηση, οπτικός </w:t>
      </w:r>
      <w:proofErr w:type="spellStart"/>
      <w:r w:rsidR="009C4E28" w:rsidRPr="005F3CAC">
        <w:rPr>
          <w:rFonts w:ascii="Comic Sans MS" w:eastAsia="Times New Roman" w:hAnsi="Comic Sans MS" w:cs="Times New Roman"/>
          <w:color w:val="35363F"/>
          <w:lang w:eastAsia="el-GR"/>
        </w:rPr>
        <w:t>γραμματισμός</w:t>
      </w:r>
      <w:proofErr w:type="spellEnd"/>
      <w:r w:rsidR="009C4E28" w:rsidRPr="005F3CAC">
        <w:rPr>
          <w:rFonts w:ascii="Comic Sans MS" w:eastAsia="Times New Roman" w:hAnsi="Comic Sans MS" w:cs="Times New Roman"/>
          <w:color w:val="35363F"/>
          <w:lang w:eastAsia="el-GR"/>
        </w:rPr>
        <w:t xml:space="preserve">, έντεχνη συλλογιστική, ζωγραφική, παραγωγή λόγου, </w:t>
      </w:r>
      <w:proofErr w:type="spellStart"/>
      <w:r w:rsidR="009C4E28" w:rsidRPr="005F3CAC">
        <w:rPr>
          <w:rFonts w:ascii="Comic Sans MS" w:eastAsia="Times New Roman" w:hAnsi="Comic Sans MS" w:cs="Times New Roman"/>
          <w:color w:val="35363F"/>
          <w:lang w:eastAsia="el-GR"/>
        </w:rPr>
        <w:t>ομαδοσυνεργατικότητα</w:t>
      </w:r>
      <w:proofErr w:type="spellEnd"/>
    </w:p>
    <w:p w:rsidR="007405BA" w:rsidRPr="005F3CAC" w:rsidRDefault="007405BA" w:rsidP="005F3CAC">
      <w:pPr>
        <w:spacing w:after="300" w:line="276" w:lineRule="auto"/>
        <w:jc w:val="both"/>
        <w:rPr>
          <w:rFonts w:ascii="Comic Sans MS" w:eastAsia="Times New Roman" w:hAnsi="Comic Sans MS" w:cs="Times New Roman"/>
          <w:color w:val="35363F"/>
          <w:lang w:eastAsia="el-GR"/>
        </w:rPr>
      </w:pPr>
      <w:r w:rsidRPr="005F3CAC">
        <w:rPr>
          <w:rFonts w:ascii="Comic Sans MS" w:hAnsi="Comic Sans MS"/>
          <w:b/>
        </w:rPr>
        <w:t>Τέχνες που εμπλέκονται:</w:t>
      </w:r>
      <w:r w:rsidR="009C4E28" w:rsidRPr="005F3CAC">
        <w:rPr>
          <w:rFonts w:ascii="Comic Sans MS" w:hAnsi="Comic Sans MS"/>
          <w:b/>
        </w:rPr>
        <w:t xml:space="preserve"> </w:t>
      </w:r>
      <w:r w:rsidR="009C4E28" w:rsidRPr="005F3CAC">
        <w:rPr>
          <w:rFonts w:ascii="Comic Sans MS" w:eastAsia="Times New Roman" w:hAnsi="Comic Sans MS" w:cs="Times New Roman"/>
          <w:color w:val="35363F"/>
          <w:lang w:eastAsia="el-GR"/>
        </w:rPr>
        <w:t>Ζωγραφική</w:t>
      </w:r>
    </w:p>
    <w:p w:rsidR="009C4E28" w:rsidRPr="005F3CAC" w:rsidRDefault="007405BA" w:rsidP="005F3CAC">
      <w:pPr>
        <w:spacing w:after="300" w:line="276" w:lineRule="auto"/>
        <w:jc w:val="both"/>
        <w:rPr>
          <w:rFonts w:ascii="Comic Sans MS" w:eastAsia="Times New Roman" w:hAnsi="Comic Sans MS" w:cs="Times New Roman"/>
          <w:color w:val="35363F"/>
          <w:lang w:eastAsia="el-GR"/>
        </w:rPr>
      </w:pPr>
      <w:r w:rsidRPr="005F3CAC">
        <w:rPr>
          <w:rFonts w:ascii="Comic Sans MS" w:hAnsi="Comic Sans MS"/>
          <w:b/>
        </w:rPr>
        <w:t>Διδακτικό εγχειρίδιο (αν χρησιμοποιείται):</w:t>
      </w:r>
      <w:r w:rsidR="009C4E28" w:rsidRPr="005F3CAC">
        <w:rPr>
          <w:rFonts w:ascii="Comic Sans MS" w:hAnsi="Comic Sans MS"/>
          <w:b/>
        </w:rPr>
        <w:t xml:space="preserve"> </w:t>
      </w:r>
      <w:r w:rsidR="009C4E28" w:rsidRPr="005F3CAC">
        <w:rPr>
          <w:rFonts w:ascii="Comic Sans MS" w:eastAsia="Times New Roman" w:hAnsi="Comic Sans MS" w:cs="Times New Roman"/>
          <w:color w:val="35363F"/>
          <w:lang w:eastAsia="el-GR"/>
        </w:rPr>
        <w:t>Έκφραση - Έκθεση Β' λυκείου</w:t>
      </w:r>
    </w:p>
    <w:p w:rsidR="007405BA" w:rsidRPr="005F3CAC" w:rsidRDefault="007405BA" w:rsidP="005F3CAC">
      <w:pPr>
        <w:spacing w:line="276" w:lineRule="auto"/>
        <w:jc w:val="both"/>
        <w:rPr>
          <w:rFonts w:ascii="Comic Sans MS" w:hAnsi="Comic Sans MS"/>
          <w:b/>
        </w:rPr>
      </w:pPr>
    </w:p>
    <w:p w:rsidR="00882DDE" w:rsidRPr="005F3CAC" w:rsidRDefault="00882DDE"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D17C41" w:rsidRPr="005F3CAC" w:rsidRDefault="00D17C41" w:rsidP="005F3CAC">
      <w:pPr>
        <w:spacing w:line="276" w:lineRule="auto"/>
        <w:jc w:val="both"/>
        <w:rPr>
          <w:rFonts w:ascii="Comic Sans MS" w:hAnsi="Comic Sans MS"/>
          <w:b/>
        </w:rPr>
      </w:pPr>
    </w:p>
    <w:p w:rsidR="009C4E28" w:rsidRPr="005F3CAC" w:rsidRDefault="009C4E28" w:rsidP="005F3CAC">
      <w:pPr>
        <w:spacing w:line="276" w:lineRule="auto"/>
        <w:jc w:val="both"/>
        <w:rPr>
          <w:rFonts w:ascii="Comic Sans MS" w:hAnsi="Comic Sans MS"/>
          <w:b/>
        </w:rPr>
      </w:pPr>
    </w:p>
    <w:p w:rsidR="007405BA" w:rsidRPr="005F3CAC" w:rsidRDefault="007405BA" w:rsidP="005F3CAC">
      <w:pPr>
        <w:spacing w:line="276" w:lineRule="auto"/>
        <w:jc w:val="both"/>
        <w:rPr>
          <w:rFonts w:ascii="Comic Sans MS" w:hAnsi="Comic Sans MS"/>
          <w:b/>
        </w:rPr>
      </w:pPr>
      <w:r w:rsidRPr="005F3CAC">
        <w:rPr>
          <w:rFonts w:ascii="Comic Sans MS" w:hAnsi="Comic Sans MS"/>
          <w:b/>
        </w:rPr>
        <w:lastRenderedPageBreak/>
        <w:t> Διδακτικοί στόχοι: </w:t>
      </w:r>
      <w:r w:rsidR="009C4E28" w:rsidRPr="005F3CAC">
        <w:rPr>
          <w:rFonts w:ascii="Comic Sans MS" w:hAnsi="Comic Sans MS"/>
          <w:color w:val="35363F"/>
          <w:shd w:val="clear" w:color="auto" w:fill="FFFFFF"/>
        </w:rPr>
        <w:t xml:space="preserve">Μέσα από τη συγκεκριμένη διδακτική δραστηριότητα επιδιώκεται αφενός η εκπλήρωση των μαθησιακών στόχων που αφορούν το κεφάλαιο Οργάνωση και Παρουσίαση της Είδησης, με ενεργητικό τρόπο και αφετέρου η καλλιέργεια του κριτικού στοχασμού των μαθητών μέσα από την επαφή τους με έργα τέχνης. Συγκεκριμένα, οι μαθητές: 1. Θα έρθουν σε ουσιαστική επαφή και αλληλεπίδραση με τα έργα ζωγραφικής καθώς δε θα περιοριστούν στην απλή θέασή τους αλλά θα κληθούν να τα παρατηρήσουν προσεκτικά και να τα επεξεργαστούν απαντώντας σε συγκεκριμένα ερωτήματα. 2. Με τον τρόπο αυτό θα καλλιεργήσουν τον οπτικό </w:t>
      </w:r>
      <w:proofErr w:type="spellStart"/>
      <w:r w:rsidR="009C4E28" w:rsidRPr="005F3CAC">
        <w:rPr>
          <w:rFonts w:ascii="Comic Sans MS" w:hAnsi="Comic Sans MS"/>
          <w:color w:val="35363F"/>
          <w:shd w:val="clear" w:color="auto" w:fill="FFFFFF"/>
        </w:rPr>
        <w:t>γραμματισμό</w:t>
      </w:r>
      <w:proofErr w:type="spellEnd"/>
      <w:r w:rsidR="009C4E28" w:rsidRPr="005F3CAC">
        <w:rPr>
          <w:rFonts w:ascii="Comic Sans MS" w:hAnsi="Comic Sans MS"/>
          <w:color w:val="35363F"/>
          <w:shd w:val="clear" w:color="auto" w:fill="FFFFFF"/>
        </w:rPr>
        <w:t xml:space="preserve"> τους, δηλαδή την ικανότητα να κατανοούν, να ερμηνεύουν και να </w:t>
      </w:r>
      <w:proofErr w:type="spellStart"/>
      <w:r w:rsidR="009C4E28" w:rsidRPr="005F3CAC">
        <w:rPr>
          <w:rFonts w:ascii="Comic Sans MS" w:hAnsi="Comic Sans MS"/>
          <w:color w:val="35363F"/>
          <w:shd w:val="clear" w:color="auto" w:fill="FFFFFF"/>
        </w:rPr>
        <w:t>νοηματοδοτούν</w:t>
      </w:r>
      <w:proofErr w:type="spellEnd"/>
      <w:r w:rsidR="009C4E28" w:rsidRPr="005F3CAC">
        <w:rPr>
          <w:rFonts w:ascii="Comic Sans MS" w:hAnsi="Comic Sans MS"/>
          <w:color w:val="35363F"/>
          <w:shd w:val="clear" w:color="auto" w:fill="FFFFFF"/>
        </w:rPr>
        <w:t xml:space="preserve"> οπτικούς πόρους. 3. Θα ασκήσουν τη στοχαστική τους ικανότητα καλούμενοι να σκεφτούν κριτικά, να θέσουν ερωτήματα και να δώσουν τεκμηριωμένες απαντήσεις σχετικά με το περιεχόμενο των έργων. 4. Θα αναπτύξουν τη φαντασία και τη δημιουργικότητά τους επιχειρώντας να επινοήσουν ένα γεγονός εμπνεόμενοι από τον πίνακα ζωγραφικής και να </w:t>
      </w:r>
      <w:proofErr w:type="spellStart"/>
      <w:r w:rsidR="009C4E28" w:rsidRPr="005F3CAC">
        <w:rPr>
          <w:rFonts w:ascii="Comic Sans MS" w:hAnsi="Comic Sans MS"/>
          <w:color w:val="35363F"/>
          <w:shd w:val="clear" w:color="auto" w:fill="FFFFFF"/>
        </w:rPr>
        <w:t>παράξουν</w:t>
      </w:r>
      <w:proofErr w:type="spellEnd"/>
      <w:r w:rsidR="009C4E28" w:rsidRPr="005F3CAC">
        <w:rPr>
          <w:rFonts w:ascii="Comic Sans MS" w:hAnsi="Comic Sans MS"/>
          <w:color w:val="35363F"/>
          <w:shd w:val="clear" w:color="auto" w:fill="FFFFFF"/>
        </w:rPr>
        <w:t xml:space="preserve"> την αντίστοιχη είδηση. 5. Θα ασκηθούν στην παραγωγή ειδησεογραφικού λόγου, οργανωμένου με την τεχνική της ανεστραμμένης πυραμίδας. 6. Θα αναπτύξουν την ικανότητά τους να διαχωρίζουν το γεγονός από το σχόλιο καλούμενοι να καταγράψουν την είδηση αρχικά με αντικειμενικό και ουδέτερο τρόπο και στη συνέχεια σχολιασμένη. 7. Θα εξασκηθούν στην </w:t>
      </w:r>
      <w:proofErr w:type="spellStart"/>
      <w:r w:rsidR="009C4E28" w:rsidRPr="005F3CAC">
        <w:rPr>
          <w:rFonts w:ascii="Comic Sans MS" w:hAnsi="Comic Sans MS"/>
          <w:color w:val="35363F"/>
          <w:shd w:val="clear" w:color="auto" w:fill="FFFFFF"/>
        </w:rPr>
        <w:t>ομαδοσυνεργατική</w:t>
      </w:r>
      <w:proofErr w:type="spellEnd"/>
      <w:r w:rsidR="009C4E28" w:rsidRPr="005F3CAC">
        <w:rPr>
          <w:rFonts w:ascii="Comic Sans MS" w:hAnsi="Comic Sans MS"/>
          <w:color w:val="35363F"/>
          <w:shd w:val="clear" w:color="auto" w:fill="FFFFFF"/>
        </w:rPr>
        <w:t xml:space="preserve"> μέθοδο καθώς θα κληθούν να δουλέψουν σε ομάδες στη δεύτερη φάση του σεναρίου. 8. Θα ασκηθούν στην </w:t>
      </w:r>
      <w:proofErr w:type="spellStart"/>
      <w:r w:rsidR="009C4E28" w:rsidRPr="005F3CAC">
        <w:rPr>
          <w:rFonts w:ascii="Comic Sans MS" w:hAnsi="Comic Sans MS"/>
          <w:color w:val="35363F"/>
          <w:shd w:val="clear" w:color="auto" w:fill="FFFFFF"/>
        </w:rPr>
        <w:t>ανακαλυπτική</w:t>
      </w:r>
      <w:proofErr w:type="spellEnd"/>
      <w:r w:rsidR="009C4E28" w:rsidRPr="005F3CAC">
        <w:rPr>
          <w:rFonts w:ascii="Comic Sans MS" w:hAnsi="Comic Sans MS"/>
          <w:color w:val="35363F"/>
          <w:shd w:val="clear" w:color="auto" w:fill="FFFFFF"/>
        </w:rPr>
        <w:t xml:space="preserve"> / διερευνητική μάθηση μέσα από την αναζήτηση στοιχείων στα έργα τέχνης προκειμένου να συνθέσουν μια είδηση.</w:t>
      </w:r>
    </w:p>
    <w:p w:rsidR="007405BA" w:rsidRPr="00810ACF" w:rsidRDefault="007405BA" w:rsidP="005F3CAC">
      <w:pPr>
        <w:spacing w:line="276" w:lineRule="auto"/>
        <w:jc w:val="both"/>
        <w:rPr>
          <w:rFonts w:ascii="Comic Sans MS" w:hAnsi="Comic Sans MS"/>
        </w:rPr>
      </w:pPr>
      <w:r w:rsidRPr="005F3CAC">
        <w:rPr>
          <w:rFonts w:ascii="Comic Sans MS" w:hAnsi="Comic Sans MS"/>
          <w:b/>
        </w:rPr>
        <w:t>Μέθοδοι διδασκαλίας:</w:t>
      </w:r>
      <w:r w:rsidR="009C4E28" w:rsidRPr="005F3CAC">
        <w:rPr>
          <w:rFonts w:ascii="Comic Sans MS" w:hAnsi="Comic Sans MS"/>
          <w:b/>
        </w:rPr>
        <w:t xml:space="preserve"> </w:t>
      </w:r>
      <w:r w:rsidR="009C4E28" w:rsidRPr="00810ACF">
        <w:rPr>
          <w:rFonts w:ascii="Comic Sans MS" w:hAnsi="Comic Sans MS"/>
        </w:rPr>
        <w:t xml:space="preserve">Το διδακτικό σενάριο υλοποιείται αφού έχει ολοκληρωθεί η διδασκαλία της ενότητας του σχολικού βιβλίου που αναφέρεται στην είδηση. Οι μαθητές γνωρίζουν τα στοιχεία της θεωρίας και καλούνται να τα εφαρμόσουν μέσα από αντίστοιχες δραστηριότητες. Εργάζονται ατομικά στην πρώτη φάση και ομαδικά στη δεύτερη Ασκούνται στη διερευνητική μάθηση μέσα από την λεπτομερή παρατήρηση των έργων τέχνης και την εξαγωγή συμπερασμάτων σχετικά μ' αυτά. Εξοικειώνονται με την </w:t>
      </w:r>
      <w:proofErr w:type="spellStart"/>
      <w:r w:rsidR="009C4E28" w:rsidRPr="00810ACF">
        <w:rPr>
          <w:rFonts w:ascii="Comic Sans MS" w:hAnsi="Comic Sans MS"/>
        </w:rPr>
        <w:t>ομαδοσυσυνεργατική</w:t>
      </w:r>
      <w:proofErr w:type="spellEnd"/>
      <w:r w:rsidR="009C4E28" w:rsidRPr="00810ACF">
        <w:rPr>
          <w:rFonts w:ascii="Comic Sans MS" w:hAnsi="Comic Sans MS"/>
        </w:rPr>
        <w:t xml:space="preserve"> μέθοδο, καθώς στο δεύτερο στάδιο της δραστηριότητας εργάζονται σε ομάδες.</w:t>
      </w:r>
    </w:p>
    <w:p w:rsidR="007405BA" w:rsidRPr="005F3CAC" w:rsidRDefault="007405BA" w:rsidP="005F3CAC">
      <w:pPr>
        <w:spacing w:line="276" w:lineRule="auto"/>
        <w:jc w:val="both"/>
        <w:rPr>
          <w:rFonts w:ascii="Comic Sans MS" w:hAnsi="Comic Sans MS"/>
          <w:b/>
        </w:rPr>
      </w:pPr>
      <w:proofErr w:type="spellStart"/>
      <w:r w:rsidRPr="005F3CAC">
        <w:rPr>
          <w:rFonts w:ascii="Comic Sans MS" w:hAnsi="Comic Sans MS"/>
          <w:b/>
        </w:rPr>
        <w:t>Διαθεματικότητα</w:t>
      </w:r>
      <w:proofErr w:type="spellEnd"/>
      <w:r w:rsidRPr="005F3CAC">
        <w:rPr>
          <w:rFonts w:ascii="Comic Sans MS" w:hAnsi="Comic Sans MS"/>
          <w:b/>
        </w:rPr>
        <w:t>: </w:t>
      </w:r>
      <w:r w:rsidR="009C4E28" w:rsidRPr="005F3CAC">
        <w:rPr>
          <w:rFonts w:ascii="Comic Sans MS" w:hAnsi="Comic Sans MS"/>
          <w:color w:val="35363F"/>
          <w:shd w:val="clear" w:color="auto" w:fill="FFFFFF"/>
        </w:rPr>
        <w:t>Το διδακτικό σενάριο αφορά το μάθημα της Νεοελληνικής Γλώσσας Β' λυκείου και συγκεκριμένα το κεφάλαιο Οργάνωση και Παρουσίαση της Είδησης. Επιδιώκεται η εφαρμογή των αποκτημένων γνώσεων από τους μαθητές με τη συνδρομή έργων τέχνης. Γίνεται αξιοποίηση έργων ζωγραφικής μέσω παρατήρησης, σχολιασμού, διατύπωσης ερωτημάτων και ερμηνείας. Τα στοιχεία που προκύπτουν χρησιμοποιούνται για την παραγωγή ειδησεογραφικού κειμένου σε δύο εκδοχές, σχολιασμένου και ασχολίαστου.</w:t>
      </w:r>
    </w:p>
    <w:p w:rsidR="007405BA" w:rsidRPr="00643E11" w:rsidRDefault="007405BA" w:rsidP="005F3CAC">
      <w:pPr>
        <w:spacing w:line="276" w:lineRule="auto"/>
        <w:jc w:val="both"/>
        <w:rPr>
          <w:rFonts w:ascii="Comic Sans MS" w:hAnsi="Comic Sans MS"/>
          <w:color w:val="35363F"/>
          <w:shd w:val="clear" w:color="auto" w:fill="FFFFFF"/>
        </w:rPr>
      </w:pPr>
      <w:r w:rsidRPr="005F3CAC">
        <w:rPr>
          <w:rFonts w:ascii="Comic Sans MS" w:hAnsi="Comic Sans MS"/>
          <w:b/>
        </w:rPr>
        <w:lastRenderedPageBreak/>
        <w:t> Φάση 1 (Χρονική διάρκεια,  βήματα διδασκαλίας, δραστηριότητες, ρόλος εκπαιδευτικού,  μαθητών/μαθητριών):</w:t>
      </w:r>
      <w:r w:rsidR="009C4E28" w:rsidRPr="005F3CAC">
        <w:rPr>
          <w:rFonts w:ascii="Comic Sans MS" w:hAnsi="Comic Sans MS"/>
          <w:b/>
        </w:rPr>
        <w:t xml:space="preserve"> </w:t>
      </w:r>
      <w:r w:rsidR="009C4E28" w:rsidRPr="00643E11">
        <w:rPr>
          <w:rFonts w:ascii="Comic Sans MS" w:hAnsi="Comic Sans MS"/>
          <w:color w:val="35363F"/>
          <w:shd w:val="clear" w:color="auto" w:fill="FFFFFF"/>
        </w:rPr>
        <w:t xml:space="preserve">Η πρώτη φάση υλοποιείται σε ένα συνεχόμενο δίωρο (90') σε αίθουσα με </w:t>
      </w:r>
      <w:proofErr w:type="spellStart"/>
      <w:r w:rsidR="009C4E28" w:rsidRPr="00643E11">
        <w:rPr>
          <w:rFonts w:ascii="Comic Sans MS" w:hAnsi="Comic Sans MS"/>
          <w:color w:val="35363F"/>
          <w:shd w:val="clear" w:color="auto" w:fill="FFFFFF"/>
        </w:rPr>
        <w:t>βιντεοπροβολέα</w:t>
      </w:r>
      <w:proofErr w:type="spellEnd"/>
      <w:r w:rsidR="009C4E28" w:rsidRPr="00643E11">
        <w:rPr>
          <w:rFonts w:ascii="Comic Sans MS" w:hAnsi="Comic Sans MS"/>
          <w:color w:val="35363F"/>
          <w:shd w:val="clear" w:color="auto" w:fill="FFFFFF"/>
        </w:rPr>
        <w:t xml:space="preserve">. Προετοιμασία- Ενημέρωση (20') Το διδακτικό σενάριο εφαρμόζεται αφού έχει ολοκληρωθεί η διδασκαλία της ενότητας του σχολικού βιβλίου που αναφέρεται στην είδηση. Οι μαθητές γνωρίζουν τα στοιχεία της θεωρίας και καλούνται να τα εφαρμόσουν μέσα από αντίστοιχες δραστηριότητες. Επιπλέον, κατά την έναρξη της διδακτικής δραστηριότητας οι μαθητές ενημερώνονται από την εκπαιδευτικό, μέσα από μια παρουσίαση, σχετικά με την τεχνική της Έντεχνης Συλλογιστικής/Artful </w:t>
      </w:r>
      <w:proofErr w:type="spellStart"/>
      <w:r w:rsidR="009C4E28" w:rsidRPr="00643E11">
        <w:rPr>
          <w:rFonts w:ascii="Comic Sans MS" w:hAnsi="Comic Sans MS"/>
          <w:color w:val="35363F"/>
          <w:shd w:val="clear" w:color="auto" w:fill="FFFFFF"/>
        </w:rPr>
        <w:t>Thinking</w:t>
      </w:r>
      <w:proofErr w:type="spellEnd"/>
      <w:r w:rsidR="009C4E28" w:rsidRPr="00643E11">
        <w:rPr>
          <w:rFonts w:ascii="Comic Sans MS" w:hAnsi="Comic Sans MS"/>
          <w:color w:val="35363F"/>
          <w:shd w:val="clear" w:color="auto" w:fill="FFFFFF"/>
        </w:rPr>
        <w:t xml:space="preserve"> (σύντομη περιγραφή, στόχοι και εκπαιδευτικά οφέλη), προκειμένου να κατανοήσουν τη σκοπιμότητα της αξιοποίησης της τέχνης στην εκπαιδευτική διαδικασία (10'). Στη συνέχεια ενημερώνονται για τη διδακτική πρόταση που θα εφαρμοστεί, τα στάδια που θα ακολουθηθούν και για τις δραστηριότητες που θα κληθούν να υλοποιήσουν. Εφόσον κατά τη δεύτερη φάση του σεναρίου οι δραστηριότητες είναι ομαδικές και προκειμένου να εξοικονομηθεί χρόνος, γίνεται και ο χωρισμός σε ομάδες. Ο χωρισμός καθορίζεται από τον εκπαιδευτικό για εξοικονόμηση χρόνου και για να διασφαλιστεί η ομοιογένεια μεταξύ των ομάδων. Ακολούθως δίνονται οδηγίες για τον τρόπο εργασίας ώστε να υπάρχουν διακριτοί ρόλοι και ισότιμη συνεισφορά όλων των μελών στην καθεμιά από αυτές, ορίζεται ο χρόνος που θα έχουν στη διάθεσή τους καθώς και ο τρόπος που θα παρουσιάσουν τα κείμενά τους (10'). Παρουσίαση και επεξεργασία των έργων τέχνης (60') Με τον </w:t>
      </w:r>
      <w:proofErr w:type="spellStart"/>
      <w:r w:rsidR="009C4E28" w:rsidRPr="00643E11">
        <w:rPr>
          <w:rFonts w:ascii="Comic Sans MS" w:hAnsi="Comic Sans MS"/>
          <w:color w:val="35363F"/>
          <w:shd w:val="clear" w:color="auto" w:fill="FFFFFF"/>
        </w:rPr>
        <w:t>βιντεοπροβολέα</w:t>
      </w:r>
      <w:proofErr w:type="spellEnd"/>
      <w:r w:rsidR="009C4E28" w:rsidRPr="00643E11">
        <w:rPr>
          <w:rFonts w:ascii="Comic Sans MS" w:hAnsi="Comic Sans MS"/>
          <w:color w:val="35363F"/>
          <w:shd w:val="clear" w:color="auto" w:fill="FFFFFF"/>
        </w:rPr>
        <w:t xml:space="preserve"> παρουσιάζονται έξι πίνακες ζωγραφικής, οι οποίοι είναι αριθμημένοι, χωρίς να συνοδεύονται ούτε από τον τίτλο τους ούτε από κανένα άλλο πληροφοριακό στοιχείο, αφού στόχος είναι οι μαθητές να τους προσλάβουν ανεπηρέαστοι και να δώσουν τις προσωπικές τους ερμηνείες. Καθώς οι πίνακες αυτοί θα αξιοποιηθούν με δυο διαφορετικούς τρόπους και στις δύο φάσεις του σεναρίου αντίστοιχα, επιλέγονται από τον διδάσκοντα με γνώμονα αφενός να ανήκουν σε διαφορετικές εποχές, τεχνοτροπίες και θεματικές και αφετέρου να μπορούν να χρησιμοποιηθούν ως πηγές έμπνευσης ενός γεγονότος. Για το λόγο αυτό αποφεύγεται η επιλογή έργων μη απεικονιστικών ή αφηρημένης τέχνης. Οι μαθητές εργάζονται ατομικά. Τους μοιράζεται φύλλο εργασίας (επισυναπτόμενο: ΦΥΛΛΟ ΕΡΓΑΣΙΑΣ 1ης ΦΑΣΗΣ) που περιέχει πέντε ίδιες ερωτήσεις για κάθε πίνακα. Οι ερωτήσεις ακολουθούν την τεχνική της Έντεχνης Συλλογιστικής (I </w:t>
      </w:r>
      <w:proofErr w:type="spellStart"/>
      <w:r w:rsidR="009C4E28" w:rsidRPr="00643E11">
        <w:rPr>
          <w:rFonts w:ascii="Comic Sans MS" w:hAnsi="Comic Sans MS"/>
          <w:color w:val="35363F"/>
          <w:shd w:val="clear" w:color="auto" w:fill="FFFFFF"/>
        </w:rPr>
        <w:t>see</w:t>
      </w:r>
      <w:proofErr w:type="spellEnd"/>
      <w:r w:rsidR="009C4E28" w:rsidRPr="00643E11">
        <w:rPr>
          <w:rFonts w:ascii="Comic Sans MS" w:hAnsi="Comic Sans MS"/>
          <w:color w:val="35363F"/>
          <w:shd w:val="clear" w:color="auto" w:fill="FFFFFF"/>
        </w:rPr>
        <w:t xml:space="preserve">, I </w:t>
      </w:r>
      <w:proofErr w:type="spellStart"/>
      <w:r w:rsidR="009C4E28" w:rsidRPr="00643E11">
        <w:rPr>
          <w:rFonts w:ascii="Comic Sans MS" w:hAnsi="Comic Sans MS"/>
          <w:color w:val="35363F"/>
          <w:shd w:val="clear" w:color="auto" w:fill="FFFFFF"/>
        </w:rPr>
        <w:t>wonder</w:t>
      </w:r>
      <w:proofErr w:type="spellEnd"/>
      <w:r w:rsidR="009C4E28" w:rsidRPr="00643E11">
        <w:rPr>
          <w:rFonts w:ascii="Comic Sans MS" w:hAnsi="Comic Sans MS"/>
          <w:color w:val="35363F"/>
          <w:shd w:val="clear" w:color="auto" w:fill="FFFFFF"/>
        </w:rPr>
        <w:t xml:space="preserve">, I </w:t>
      </w:r>
      <w:proofErr w:type="spellStart"/>
      <w:r w:rsidR="009C4E28" w:rsidRPr="00643E11">
        <w:rPr>
          <w:rFonts w:ascii="Comic Sans MS" w:hAnsi="Comic Sans MS"/>
          <w:color w:val="35363F"/>
          <w:shd w:val="clear" w:color="auto" w:fill="FFFFFF"/>
        </w:rPr>
        <w:t>think</w:t>
      </w:r>
      <w:proofErr w:type="spellEnd"/>
      <w:r w:rsidR="009C4E28" w:rsidRPr="00643E11">
        <w:rPr>
          <w:rFonts w:ascii="Comic Sans MS" w:hAnsi="Comic Sans MS"/>
          <w:color w:val="35363F"/>
          <w:shd w:val="clear" w:color="auto" w:fill="FFFFFF"/>
        </w:rPr>
        <w:t xml:space="preserve">) και, παρά το γεγονός ότι είναι σύντομες και απλές, αποσκοπούν στη βαθύτερη επαφή των μαθητών με τα έργα. Τους ζητείται να περιγράψουν αυτό που βλέπουν στον πίνακα, τα αισθήματα που κυριαρχούν και τον τρόπο με τον οποίο αποδίδονται από τον καλλιτέχνη (I </w:t>
      </w:r>
      <w:proofErr w:type="spellStart"/>
      <w:r w:rsidR="009C4E28" w:rsidRPr="00643E11">
        <w:rPr>
          <w:rFonts w:ascii="Comic Sans MS" w:hAnsi="Comic Sans MS"/>
          <w:color w:val="35363F"/>
          <w:shd w:val="clear" w:color="auto" w:fill="FFFFFF"/>
        </w:rPr>
        <w:t>see</w:t>
      </w:r>
      <w:proofErr w:type="spellEnd"/>
      <w:r w:rsidR="009C4E28" w:rsidRPr="00643E11">
        <w:rPr>
          <w:rFonts w:ascii="Comic Sans MS" w:hAnsi="Comic Sans MS"/>
          <w:color w:val="35363F"/>
          <w:shd w:val="clear" w:color="auto" w:fill="FFFFFF"/>
        </w:rPr>
        <w:t xml:space="preserve">), να καταγράψουν το ερώτημα που τους προκαλεί το έργο (I </w:t>
      </w:r>
      <w:proofErr w:type="spellStart"/>
      <w:r w:rsidR="009C4E28" w:rsidRPr="00643E11">
        <w:rPr>
          <w:rFonts w:ascii="Comic Sans MS" w:hAnsi="Comic Sans MS"/>
          <w:color w:val="35363F"/>
          <w:shd w:val="clear" w:color="auto" w:fill="FFFFFF"/>
        </w:rPr>
        <w:t>wonder</w:t>
      </w:r>
      <w:proofErr w:type="spellEnd"/>
      <w:r w:rsidR="009C4E28" w:rsidRPr="00643E11">
        <w:rPr>
          <w:rFonts w:ascii="Comic Sans MS" w:hAnsi="Comic Sans MS"/>
          <w:color w:val="35363F"/>
          <w:shd w:val="clear" w:color="auto" w:fill="FFFFFF"/>
        </w:rPr>
        <w:t xml:space="preserve">) και τέλος να δώσουν οι ίδιοι μια απάντηση σ' αυτό (I </w:t>
      </w:r>
      <w:proofErr w:type="spellStart"/>
      <w:r w:rsidR="009C4E28" w:rsidRPr="00643E11">
        <w:rPr>
          <w:rFonts w:ascii="Comic Sans MS" w:hAnsi="Comic Sans MS"/>
          <w:color w:val="35363F"/>
          <w:shd w:val="clear" w:color="auto" w:fill="FFFFFF"/>
        </w:rPr>
        <w:t>think</w:t>
      </w:r>
      <w:proofErr w:type="spellEnd"/>
      <w:r w:rsidR="009C4E28" w:rsidRPr="00643E11">
        <w:rPr>
          <w:rFonts w:ascii="Comic Sans MS" w:hAnsi="Comic Sans MS"/>
          <w:color w:val="35363F"/>
          <w:shd w:val="clear" w:color="auto" w:fill="FFFFFF"/>
        </w:rPr>
        <w:t xml:space="preserve">). Η παρουσίαση γίνεται σταδιακά. Ο κάθε πίνακας προβάλλεται για 10 λεπτά κατά τα οποία οι μαθητές τον παρατηρούν προσεκτικά και </w:t>
      </w:r>
      <w:r w:rsidR="009C4E28" w:rsidRPr="00643E11">
        <w:rPr>
          <w:rFonts w:ascii="Comic Sans MS" w:hAnsi="Comic Sans MS"/>
          <w:color w:val="35363F"/>
          <w:shd w:val="clear" w:color="auto" w:fill="FFFFFF"/>
        </w:rPr>
        <w:lastRenderedPageBreak/>
        <w:t xml:space="preserve">απαντούν στο αντίστοιχο φύλλο εργασίας. Ο χρόνος που τυχόν απομένει (10') είτε αξιοποιείται για γενικό σχολιασμό και ανταλλαγή απόψεων από τους μαθητές σχετικά με τα προβαλλόμενα έργα είτε διατίθεται κατά την κρίση του διδάσκοντα (λ.χ. συγκέντρωση των συμπληρωμένων φύλλων εργασίας). Στη φάση αυτή ο ρόλος του εκπαιδευτικού είναι κατά βάση ενημερωτικός και συντονιστικός καθώς παρέχει στους μαθητές τις απαραίτητες πληροφορίες και οδηγίες για την ακολουθούμενη διαδικασία. Κατά τη διάρκεια της επεξεργασίας των έργων η παρουσία του είναι διακριτική και παρεμβαίνει μόνο όταν ζητείται κάποια βοήθεια τεχνικής φύσεως καθώς στόχος, όπως προαναφέρθηκε, είναι η προσωπική και </w:t>
      </w:r>
      <w:proofErr w:type="spellStart"/>
      <w:r w:rsidR="009C4E28" w:rsidRPr="00643E11">
        <w:rPr>
          <w:rFonts w:ascii="Comic Sans MS" w:hAnsi="Comic Sans MS"/>
          <w:color w:val="35363F"/>
          <w:shd w:val="clear" w:color="auto" w:fill="FFFFFF"/>
        </w:rPr>
        <w:t>αδιαμεσολάβητη</w:t>
      </w:r>
      <w:proofErr w:type="spellEnd"/>
      <w:r w:rsidR="009C4E28" w:rsidRPr="00643E11">
        <w:rPr>
          <w:rFonts w:ascii="Comic Sans MS" w:hAnsi="Comic Sans MS"/>
          <w:color w:val="35363F"/>
          <w:shd w:val="clear" w:color="auto" w:fill="FFFFFF"/>
        </w:rPr>
        <w:t xml:space="preserve"> εμπλοκή των μαθητών. Μετά το πέρας της διαδικασίας, ωστόσο, αρμοδιότητά του είναι να συγκεντρώσει και να καταγράψει τις απαντήσεις των μαθητών προκειμένου να παρουσιαστούν συνολικά σ' αυτούς και να συζητηθούν οι συγκλίσεις και αποκλίσεις που παρατηρούνται. Η παρουσίαση αυτή γίνεται στο τέλος της δεύτερης φάσης.</w:t>
      </w:r>
    </w:p>
    <w:p w:rsidR="007405BA" w:rsidRPr="005F3CAC" w:rsidRDefault="007405BA" w:rsidP="005F3CAC">
      <w:pPr>
        <w:spacing w:line="276" w:lineRule="auto"/>
        <w:jc w:val="both"/>
        <w:rPr>
          <w:rFonts w:ascii="Comic Sans MS" w:hAnsi="Comic Sans MS"/>
          <w:b/>
        </w:rPr>
      </w:pPr>
      <w:r w:rsidRPr="005F3CAC">
        <w:rPr>
          <w:rFonts w:ascii="Comic Sans MS" w:hAnsi="Comic Sans MS"/>
          <w:b/>
        </w:rPr>
        <w:t>Φάση 2 (Χρονική διάρκεια,  βήματα διδασκαλίας, δραστηριότητες, ρόλος εκπαιδευτικού,  μαθητών):</w:t>
      </w:r>
      <w:r w:rsidR="009C4E28" w:rsidRPr="005F3CAC">
        <w:rPr>
          <w:rFonts w:ascii="Comic Sans MS" w:hAnsi="Comic Sans MS"/>
          <w:b/>
        </w:rPr>
        <w:t xml:space="preserve"> </w:t>
      </w:r>
      <w:r w:rsidR="009C4E28" w:rsidRPr="005F3CAC">
        <w:rPr>
          <w:rFonts w:ascii="Comic Sans MS" w:hAnsi="Comic Sans MS"/>
          <w:color w:val="35363F"/>
          <w:shd w:val="clear" w:color="auto" w:fill="FFFFFF"/>
        </w:rPr>
        <w:t xml:space="preserve">Η δεύτερη φάση υλοποιείται σε συνεχόμενο δίωρο (90') είτε σε εργαστήριο πληροφορικής, είτε σε αίθουσα διδασκαλίας, με την προϋπόθεση ότι η κάθε ομάδα έχει στη διάθεσή της έναν ηλεκτρονικό υπολογιστή. Προετοιμασία (5') Στις ομάδες, που έχουν ήδη χωριστεί από το προηγούμενο δίωρο, δίνεται από τον διδάσκοντα σε ηλεκτρονική μορφή ( μέσω USB </w:t>
      </w:r>
      <w:proofErr w:type="spellStart"/>
      <w:r w:rsidR="009C4E28" w:rsidRPr="005F3CAC">
        <w:rPr>
          <w:rFonts w:ascii="Comic Sans MS" w:hAnsi="Comic Sans MS"/>
          <w:color w:val="35363F"/>
          <w:shd w:val="clear" w:color="auto" w:fill="FFFFFF"/>
        </w:rPr>
        <w:t>stick</w:t>
      </w:r>
      <w:proofErr w:type="spellEnd"/>
      <w:r w:rsidR="009C4E28" w:rsidRPr="005F3CAC">
        <w:rPr>
          <w:rFonts w:ascii="Comic Sans MS" w:hAnsi="Comic Sans MS"/>
          <w:color w:val="35363F"/>
          <w:shd w:val="clear" w:color="auto" w:fill="FFFFFF"/>
        </w:rPr>
        <w:t xml:space="preserve"> ή μέσω συνδέσμου στο διαδίκτυο) ένα από τα έργα που προβλήθηκαν στην πρώτη φάση. Η αξιοποίηση των ίδιων έργων γίνεται με το σκεπτικό ότι εφόσον οι μαθητές τα έχουν ήδη παρατηρήσει προσεκτικά και ερμηνεύσει, είναι πιο εύκολο να τα επεξεργαστούν εκ νέου με άλλη οπτική και άλλο στόχο. Η επιλογή του έργου για την κάθε ομάδα γίνεται είτε με συνεννόηση, βάσει των προτιμήσεών τους, είτε, αν αυτό δε καταστεί εφικτό, με τυχαίο τρόπο. Ακολούθως παίρνουν τα φύλλα εργασίας (επισυναπτόμενο: ΦΥΛΛΟ ΕΡΓΑΣΙΑΣ 2ης ΦΑΣΗΣ) που μπορεί να είναι σε έντυπη μορφή. Υλοποίηση των ομαδικών δραστηριοτήτων (40') Τα κείμενα που παράγονται είναι σε ηλεκτρονική μορφή και </w:t>
      </w:r>
      <w:proofErr w:type="spellStart"/>
      <w:r w:rsidR="009C4E28" w:rsidRPr="005F3CAC">
        <w:rPr>
          <w:rFonts w:ascii="Comic Sans MS" w:hAnsi="Comic Sans MS"/>
          <w:color w:val="35363F"/>
          <w:shd w:val="clear" w:color="auto" w:fill="FFFFFF"/>
        </w:rPr>
        <w:t>πολυτροπικά</w:t>
      </w:r>
      <w:proofErr w:type="spellEnd"/>
      <w:r w:rsidR="009C4E28" w:rsidRPr="005F3CAC">
        <w:rPr>
          <w:rFonts w:ascii="Comic Sans MS" w:hAnsi="Comic Sans MS"/>
          <w:color w:val="35363F"/>
          <w:shd w:val="clear" w:color="auto" w:fill="FFFFFF"/>
        </w:rPr>
        <w:t xml:space="preserve">, καθώς συνοδεύονται από τους αντίστοιχους πίνακες ζωγραφικής. Στην πρώτη δραστηριότητα ζητείται από την κάθε ομάδα, εκκινώντας από την απεικόνιση που περιέχει ο πίνακας και αξιοποιώντας στοιχεία, λεπτομέρειες, συναισθήματα που έχουν ήδη εντοπιστεί κατά τις δραστηριότητες της πρώτης φάσης, να σκεφτεί ένα γεγονός, μια κατάσταση ή ένα επεισόδιο που θα μπορούσε να παρουσιάζει ενδιαφέρον για να παρουσιαστεί ως είδηση. Στόχος δηλαδή είναι να </w:t>
      </w:r>
      <w:proofErr w:type="spellStart"/>
      <w:r w:rsidR="009C4E28" w:rsidRPr="005F3CAC">
        <w:rPr>
          <w:rFonts w:ascii="Comic Sans MS" w:hAnsi="Comic Sans MS"/>
          <w:color w:val="35363F"/>
          <w:shd w:val="clear" w:color="auto" w:fill="FFFFFF"/>
        </w:rPr>
        <w:t>νοηματοδοτήσουν</w:t>
      </w:r>
      <w:proofErr w:type="spellEnd"/>
      <w:r w:rsidR="009C4E28" w:rsidRPr="005F3CAC">
        <w:rPr>
          <w:rFonts w:ascii="Comic Sans MS" w:hAnsi="Comic Sans MS"/>
          <w:color w:val="35363F"/>
          <w:shd w:val="clear" w:color="auto" w:fill="FFFFFF"/>
        </w:rPr>
        <w:t xml:space="preserve"> οι μαθητές το έργο ζωγραφικής και να το αντιμετωπίσουν ως οπτική αποτύπωση μιας είδησης. Για τη δραστηριότητα αυτή, οι μαθητές καλούνται να συζητήσουν με τα υπόλοιπα μέλη της ομάδας τις απαντήσεις που έδωσαν ατομικά στην πρώτη φάση και να συναποφασίσουν, εάν τυχόν υπάρχουν αποκλίσεις μεταξύ τους, ποια στοιχεία από αυτά θα χρησιμοποιήσουν προκειμένου </w:t>
      </w:r>
      <w:r w:rsidR="009C4E28" w:rsidRPr="005F3CAC">
        <w:rPr>
          <w:rFonts w:ascii="Comic Sans MS" w:hAnsi="Comic Sans MS"/>
          <w:color w:val="35363F"/>
          <w:shd w:val="clear" w:color="auto" w:fill="FFFFFF"/>
        </w:rPr>
        <w:lastRenderedPageBreak/>
        <w:t xml:space="preserve">να προσδιορίσουν το γεγονός. Στη συνέχεια τούς ζητείται, επιστρατεύοντας τις γνώσεις τους σχετικά με την οργάνωση της είδησης (τεχνική της ανεστραμμένης πυραμίδας), να συντάξουν ένα ειδησεογραφικό κείμενο στο οποίο θα καταγράφουν το γεγονός που επινόησαν με αντικειμενικό και ουδέτερο τρόπο. Η έκταση του ζητούμενου κειμένου δεν προσδιορίζεται, αφού βρίσκεται σε άμεση συνάρτηση με τον πίνακα και το γεγονός που θα επινοηθεί. Στην τρίτη δραστηριότητα οι μαθητές καλούνται να ξαναγράψουν την είδηση σχολιασμένη - με λεκτικά σχόλια ή με σημεία στίξης- τα οποία θα προέρχονται κατά βάση από το ίδιο το έργο τέχνης. Στόχος είναι να παρατηρήσουν όχι μόνο πολύ προσεκτικά αλλά και με κριτική ματιά το έργο, έτσι ώστε αξιοποιώντας λεπτομέρειες, υφολογικά και αισθητικά στοιχεία, να εξαγάγουν κάθε είδους σχολιασμό. Παρουσίαση και αξιολόγηση (30') Αφού οι ομάδες ολοκληρώσουν τη σύνταξη των κειμένων, στη συνέχεια ένα μέλος αναλαμβάνει να τα παρουσιάσει στην ολομέλεια. Κάθε ομάδα έχει στη διάθεσή της 4- 5 λεπτά. Κατά την παρουσίαση οι υπόλοιπες ομάδες σημειώνουν ενδεχόμενα σχόλια, απορίες και εντυπώσεις που διατυπώνουν μετά την ολοκλήρωση όλων των παρουσιάσεων. Πληροφορίες για τα έργα τέχνης (15') Μετά το τέλος των δραστηριοτήτων ο εκπαιδευτικός παρουσιάζει συγκεντρωτικά τις απαντήσεις των φύλλων εργασίας της πρώτης φάσης και πληροφορίες για τα έργα ζωγραφικής που αξιοποιήθηκαν προκειμένου οι μαθητές να αποκτήσουν βασικές γνώσεις γι' αυτά αλλά και για να τις συγκρίνουν με την προσωπική τους πρόσληψη. Ο ρόλος του εκπαιδευτικού στη φάση αυτή είναι βοηθητικός, επιλύει απορίες ή τεχνικά ζητήματα και συνδράμει όταν χρειάζεται. Ταυτόχρονα αξιολογεί τον τρόπο εργασίας των ομάδων και παρεμβαίνει σε περίπτωση που παρατηρηθεί κάποια δυσλειτουργία. Τέλος αναλαμβάνει να συγκεντρώσει τα παραγόμενα κείμενα και να τα αναρτήσει σε </w:t>
      </w:r>
      <w:proofErr w:type="spellStart"/>
      <w:r w:rsidR="009C4E28" w:rsidRPr="005F3CAC">
        <w:rPr>
          <w:rFonts w:ascii="Comic Sans MS" w:hAnsi="Comic Sans MS"/>
          <w:color w:val="35363F"/>
          <w:shd w:val="clear" w:color="auto" w:fill="FFFFFF"/>
        </w:rPr>
        <w:t>ιστολόγιο</w:t>
      </w:r>
      <w:proofErr w:type="spellEnd"/>
      <w:r w:rsidR="009C4E28" w:rsidRPr="005F3CAC">
        <w:rPr>
          <w:rFonts w:ascii="Comic Sans MS" w:hAnsi="Comic Sans MS"/>
          <w:color w:val="35363F"/>
          <w:shd w:val="clear" w:color="auto" w:fill="FFFFFF"/>
        </w:rPr>
        <w:t xml:space="preserve"> προκειμένου να διαμοιραστούν ευρύτερα.</w:t>
      </w:r>
    </w:p>
    <w:p w:rsidR="007405BA" w:rsidRPr="005F3CAC" w:rsidRDefault="007405BA" w:rsidP="005F3CAC">
      <w:pPr>
        <w:spacing w:line="276" w:lineRule="auto"/>
        <w:jc w:val="both"/>
        <w:rPr>
          <w:rFonts w:ascii="Comic Sans MS" w:hAnsi="Comic Sans MS"/>
          <w:b/>
        </w:rPr>
      </w:pPr>
    </w:p>
    <w:p w:rsidR="008D2109" w:rsidRPr="005F3CAC" w:rsidRDefault="00643E11" w:rsidP="005F3CAC">
      <w:pPr>
        <w:spacing w:line="276" w:lineRule="auto"/>
        <w:jc w:val="both"/>
        <w:rPr>
          <w:rFonts w:ascii="Comic Sans MS" w:hAnsi="Comic Sans MS"/>
          <w:b/>
        </w:rPr>
      </w:pPr>
    </w:p>
    <w:sectPr w:rsidR="008D2109" w:rsidRPr="005F3CAC"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73B94"/>
    <w:rsid w:val="002B0660"/>
    <w:rsid w:val="003177AB"/>
    <w:rsid w:val="004F5574"/>
    <w:rsid w:val="005F3CAC"/>
    <w:rsid w:val="00643E11"/>
    <w:rsid w:val="007405BA"/>
    <w:rsid w:val="007643A3"/>
    <w:rsid w:val="007E09F9"/>
    <w:rsid w:val="00810ACF"/>
    <w:rsid w:val="00882DDE"/>
    <w:rsid w:val="008A4440"/>
    <w:rsid w:val="008B7351"/>
    <w:rsid w:val="009C4E28"/>
    <w:rsid w:val="009C4E39"/>
    <w:rsid w:val="00B01DBB"/>
    <w:rsid w:val="00B413B9"/>
    <w:rsid w:val="00B861B4"/>
    <w:rsid w:val="00BB7142"/>
    <w:rsid w:val="00C81353"/>
    <w:rsid w:val="00CD3A41"/>
    <w:rsid w:val="00D17C41"/>
    <w:rsid w:val="00D32B7E"/>
    <w:rsid w:val="00D57596"/>
    <w:rsid w:val="00EC2EA2"/>
    <w:rsid w:val="00EC33B4"/>
    <w:rsid w:val="00F04DDB"/>
    <w:rsid w:val="00FF27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221328944">
      <w:bodyDiv w:val="1"/>
      <w:marLeft w:val="0"/>
      <w:marRight w:val="0"/>
      <w:marTop w:val="0"/>
      <w:marBottom w:val="0"/>
      <w:divBdr>
        <w:top w:val="none" w:sz="0" w:space="0" w:color="auto"/>
        <w:left w:val="none" w:sz="0" w:space="0" w:color="auto"/>
        <w:bottom w:val="none" w:sz="0" w:space="0" w:color="auto"/>
        <w:right w:val="none" w:sz="0" w:space="0" w:color="auto"/>
      </w:divBdr>
    </w:div>
    <w:div w:id="269430672">
      <w:bodyDiv w:val="1"/>
      <w:marLeft w:val="0"/>
      <w:marRight w:val="0"/>
      <w:marTop w:val="0"/>
      <w:marBottom w:val="0"/>
      <w:divBdr>
        <w:top w:val="none" w:sz="0" w:space="0" w:color="auto"/>
        <w:left w:val="none" w:sz="0" w:space="0" w:color="auto"/>
        <w:bottom w:val="none" w:sz="0" w:space="0" w:color="auto"/>
        <w:right w:val="none" w:sz="0" w:space="0" w:color="auto"/>
      </w:divBdr>
    </w:div>
    <w:div w:id="305360818">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219">
      <w:bodyDiv w:val="1"/>
      <w:marLeft w:val="0"/>
      <w:marRight w:val="0"/>
      <w:marTop w:val="0"/>
      <w:marBottom w:val="0"/>
      <w:divBdr>
        <w:top w:val="none" w:sz="0" w:space="0" w:color="auto"/>
        <w:left w:val="none" w:sz="0" w:space="0" w:color="auto"/>
        <w:bottom w:val="none" w:sz="0" w:space="0" w:color="auto"/>
        <w:right w:val="none" w:sz="0" w:space="0" w:color="auto"/>
      </w:divBdr>
    </w:div>
    <w:div w:id="747386367">
      <w:bodyDiv w:val="1"/>
      <w:marLeft w:val="0"/>
      <w:marRight w:val="0"/>
      <w:marTop w:val="0"/>
      <w:marBottom w:val="0"/>
      <w:divBdr>
        <w:top w:val="none" w:sz="0" w:space="0" w:color="auto"/>
        <w:left w:val="none" w:sz="0" w:space="0" w:color="auto"/>
        <w:bottom w:val="none" w:sz="0" w:space="0" w:color="auto"/>
        <w:right w:val="none" w:sz="0" w:space="0" w:color="auto"/>
      </w:divBdr>
    </w:div>
    <w:div w:id="1286810893">
      <w:bodyDiv w:val="1"/>
      <w:marLeft w:val="0"/>
      <w:marRight w:val="0"/>
      <w:marTop w:val="0"/>
      <w:marBottom w:val="0"/>
      <w:divBdr>
        <w:top w:val="none" w:sz="0" w:space="0" w:color="auto"/>
        <w:left w:val="none" w:sz="0" w:space="0" w:color="auto"/>
        <w:bottom w:val="none" w:sz="0" w:space="0" w:color="auto"/>
        <w:right w:val="none" w:sz="0" w:space="0" w:color="auto"/>
      </w:divBdr>
    </w:div>
    <w:div w:id="1452169986">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1684480194">
      <w:bodyDiv w:val="1"/>
      <w:marLeft w:val="0"/>
      <w:marRight w:val="0"/>
      <w:marTop w:val="0"/>
      <w:marBottom w:val="0"/>
      <w:divBdr>
        <w:top w:val="none" w:sz="0" w:space="0" w:color="auto"/>
        <w:left w:val="none" w:sz="0" w:space="0" w:color="auto"/>
        <w:bottom w:val="none" w:sz="0" w:space="0" w:color="auto"/>
        <w:right w:val="none" w:sz="0" w:space="0" w:color="auto"/>
      </w:divBdr>
    </w:div>
    <w:div w:id="19969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1731</Words>
  <Characters>9351</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14</cp:revision>
  <dcterms:created xsi:type="dcterms:W3CDTF">2019-09-09T11:39:00Z</dcterms:created>
  <dcterms:modified xsi:type="dcterms:W3CDTF">2019-10-29T07:12:00Z</dcterms:modified>
</cp:coreProperties>
</file>