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9096" w:type="dxa"/>
        <w:jc w:val="center"/>
        <w:tblLook w:val="04A0" w:firstRow="1" w:lastRow="0" w:firstColumn="1" w:lastColumn="0" w:noHBand="0" w:noVBand="1"/>
      </w:tblPr>
      <w:tblGrid>
        <w:gridCol w:w="2781"/>
        <w:gridCol w:w="2188"/>
        <w:gridCol w:w="1800"/>
        <w:gridCol w:w="2327"/>
      </w:tblGrid>
      <w:tr w:rsidR="0058401C" w:rsidRPr="00473322" w:rsidTr="00CB47E4">
        <w:trPr>
          <w:jc w:val="center"/>
        </w:trPr>
        <w:tc>
          <w:tcPr>
            <w:tcW w:w="2861" w:type="dxa"/>
          </w:tcPr>
          <w:p w:rsidR="0058401C" w:rsidRPr="00242897" w:rsidRDefault="0058401C" w:rsidP="00CB47E4">
            <w:pPr>
              <w:spacing w:after="200" w:line="276" w:lineRule="auto"/>
              <w:jc w:val="center"/>
              <w:rPr>
                <w:rFonts w:asciiTheme="minorHAnsi" w:eastAsia="Calibri" w:hAnsiTheme="minorHAnsi" w:cstheme="minorHAnsi"/>
                <w:bCs/>
                <w:color w:val="000000"/>
                <w:u w:val="single"/>
              </w:rPr>
            </w:pPr>
            <w:r w:rsidRPr="00242897">
              <w:rPr>
                <w:rFonts w:asciiTheme="minorHAnsi" w:eastAsia="Calibri" w:hAnsiTheme="minorHAnsi" w:cstheme="minorHAnsi"/>
                <w:bCs/>
                <w:color w:val="000000"/>
              </w:rPr>
              <w:t xml:space="preserve">Περιγραφή </w:t>
            </w:r>
          </w:p>
        </w:tc>
        <w:tc>
          <w:tcPr>
            <w:tcW w:w="2258" w:type="dxa"/>
          </w:tcPr>
          <w:p w:rsidR="0058401C" w:rsidRPr="00242897" w:rsidRDefault="0058401C" w:rsidP="00CB47E4">
            <w:pPr>
              <w:spacing w:after="200" w:line="276" w:lineRule="auto"/>
              <w:jc w:val="center"/>
              <w:rPr>
                <w:rFonts w:asciiTheme="minorHAnsi" w:eastAsia="Calibri" w:hAnsiTheme="minorHAnsi" w:cstheme="minorHAnsi"/>
                <w:bCs/>
                <w:color w:val="000000"/>
                <w:u w:val="single"/>
              </w:rPr>
            </w:pPr>
            <w:r w:rsidRPr="00242897">
              <w:rPr>
                <w:rFonts w:asciiTheme="minorHAnsi" w:eastAsia="Calibri" w:hAnsiTheme="minorHAnsi" w:cstheme="minorHAnsi"/>
                <w:bCs/>
                <w:color w:val="000000"/>
              </w:rPr>
              <w:t>Σύνολο οικονομικής προσφοράς  πλέον  ΦΠΑ</w:t>
            </w:r>
            <w:r>
              <w:rPr>
                <w:rFonts w:asciiTheme="minorHAnsi" w:eastAsia="Calibri" w:hAnsiTheme="minorHAnsi" w:cstheme="minorHAnsi"/>
                <w:bCs/>
                <w:color w:val="000000"/>
              </w:rPr>
              <w:t xml:space="preserve"> 24%</w:t>
            </w:r>
          </w:p>
        </w:tc>
        <w:tc>
          <w:tcPr>
            <w:tcW w:w="1892" w:type="dxa"/>
          </w:tcPr>
          <w:p w:rsidR="0058401C" w:rsidRPr="00242897" w:rsidRDefault="0058401C" w:rsidP="00CB47E4">
            <w:pPr>
              <w:spacing w:after="200" w:line="276" w:lineRule="auto"/>
              <w:jc w:val="center"/>
              <w:rPr>
                <w:rFonts w:asciiTheme="minorHAnsi" w:eastAsia="Calibri" w:hAnsiTheme="minorHAnsi" w:cstheme="minorHAnsi"/>
                <w:bCs/>
                <w:color w:val="000000"/>
              </w:rPr>
            </w:pPr>
            <w:r w:rsidRPr="00242897">
              <w:rPr>
                <w:rFonts w:asciiTheme="minorHAnsi" w:eastAsia="Calibri" w:hAnsiTheme="minorHAnsi" w:cstheme="minorHAnsi"/>
                <w:bCs/>
                <w:color w:val="000000"/>
              </w:rPr>
              <w:t>ΦΠΑ 24%</w:t>
            </w:r>
          </w:p>
        </w:tc>
        <w:tc>
          <w:tcPr>
            <w:tcW w:w="2085" w:type="dxa"/>
          </w:tcPr>
          <w:p w:rsidR="0058401C" w:rsidRPr="00242897" w:rsidRDefault="0058401C" w:rsidP="00CB47E4">
            <w:pPr>
              <w:spacing w:after="200" w:line="276" w:lineRule="auto"/>
              <w:jc w:val="center"/>
              <w:rPr>
                <w:rFonts w:asciiTheme="minorHAnsi" w:eastAsia="Calibri" w:hAnsiTheme="minorHAnsi" w:cstheme="minorHAnsi"/>
                <w:bCs/>
                <w:color w:val="000000"/>
              </w:rPr>
            </w:pPr>
            <w:r w:rsidRPr="00242897">
              <w:rPr>
                <w:rFonts w:asciiTheme="minorHAnsi" w:eastAsia="Calibri" w:hAnsiTheme="minorHAnsi" w:cstheme="minorHAnsi"/>
                <w:bCs/>
                <w:color w:val="000000"/>
              </w:rPr>
              <w:t xml:space="preserve">Σύνολο οικονομικής προσφοράς </w:t>
            </w:r>
            <w:r>
              <w:rPr>
                <w:rFonts w:asciiTheme="minorHAnsi" w:eastAsia="Calibri" w:hAnsiTheme="minorHAnsi" w:cstheme="minorHAnsi"/>
                <w:bCs/>
                <w:color w:val="000000"/>
              </w:rPr>
              <w:t>συμπεριλαμβανομένου</w:t>
            </w:r>
            <w:r w:rsidRPr="00242897">
              <w:rPr>
                <w:rFonts w:asciiTheme="minorHAnsi" w:eastAsia="Calibri" w:hAnsiTheme="minorHAnsi" w:cstheme="minorHAnsi"/>
                <w:bCs/>
                <w:color w:val="000000"/>
              </w:rPr>
              <w:t xml:space="preserve"> ΦΠΑ 24%</w:t>
            </w:r>
          </w:p>
        </w:tc>
      </w:tr>
      <w:tr w:rsidR="0058401C" w:rsidRPr="00291868" w:rsidTr="00CB47E4">
        <w:trPr>
          <w:jc w:val="center"/>
        </w:trPr>
        <w:tc>
          <w:tcPr>
            <w:tcW w:w="2861" w:type="dxa"/>
          </w:tcPr>
          <w:p w:rsidR="0058401C" w:rsidRPr="00242897" w:rsidRDefault="006B7583" w:rsidP="00CB47E4">
            <w:pPr>
              <w:spacing w:after="200" w:line="276" w:lineRule="auto"/>
              <w:jc w:val="center"/>
              <w:rPr>
                <w:rFonts w:eastAsia="Calibri" w:cstheme="minorHAnsi"/>
                <w:color w:val="000000"/>
                <w:sz w:val="20"/>
                <w:szCs w:val="20"/>
                <w:u w:val="single"/>
              </w:rPr>
            </w:pPr>
            <w:r w:rsidRPr="00FE3980">
              <w:rPr>
                <w:rFonts w:asciiTheme="minorHAnsi" w:hAnsiTheme="minorHAnsi" w:cstheme="minorHAnsi"/>
                <w:b/>
              </w:rPr>
              <w:t>Προμήθεια του περιεχομένου δεκαεννέα (19) ολόκληρων λογοτεχνικών βιβλίων</w:t>
            </w:r>
            <w:r>
              <w:rPr>
                <w:rFonts w:asciiTheme="minorHAnsi" w:hAnsiTheme="minorHAnsi" w:cstheme="minorHAnsi"/>
                <w:b/>
              </w:rPr>
              <w:t xml:space="preserve">, </w:t>
            </w:r>
            <w:r w:rsidRPr="00C3097C">
              <w:rPr>
                <w:rFonts w:asciiTheme="minorHAnsi" w:hAnsiTheme="minorHAnsi" w:cstheme="minorHAnsi"/>
                <w:b/>
              </w:rPr>
              <w:t>ώστε να δύναται η εκτύπωση και διάθεσή</w:t>
            </w:r>
            <w:r w:rsidRPr="00C3097C">
              <w:rPr>
                <w:rFonts w:asciiTheme="minorHAnsi" w:eastAsia="Calibri" w:hAnsiTheme="minorHAnsi" w:cstheme="minorHAnsi"/>
                <w:b/>
              </w:rPr>
              <w:t xml:space="preserve"> τους</w:t>
            </w:r>
            <w:r>
              <w:rPr>
                <w:rFonts w:asciiTheme="minorHAnsi" w:eastAsia="Calibri" w:hAnsiTheme="minorHAnsi" w:cstheme="minorHAnsi"/>
              </w:rPr>
              <w:t xml:space="preserve"> </w:t>
            </w:r>
            <w:r w:rsidRPr="00474071">
              <w:rPr>
                <w:rFonts w:asciiTheme="minorHAnsi" w:eastAsia="Calibri" w:hAnsiTheme="minorHAnsi" w:cstheme="minorHAnsi"/>
                <w:b/>
                <w:bCs/>
              </w:rPr>
              <w:t>για χρήση τους</w:t>
            </w:r>
            <w:r w:rsidRPr="000048A8">
              <w:rPr>
                <w:rFonts w:asciiTheme="minorHAnsi" w:eastAsia="Calibri" w:hAnsiTheme="minorHAnsi" w:cstheme="minorHAnsi"/>
                <w:b/>
                <w:bCs/>
              </w:rPr>
              <w:t xml:space="preserve"> </w:t>
            </w:r>
            <w:r>
              <w:rPr>
                <w:rFonts w:asciiTheme="minorHAnsi" w:eastAsia="Calibri" w:hAnsiTheme="minorHAnsi" w:cstheme="minorHAnsi"/>
                <w:b/>
                <w:bCs/>
              </w:rPr>
              <w:t>κατά  τα σχολικά έτη 2024-2025 και 2025-2026</w:t>
            </w:r>
            <w:r w:rsidRPr="00474071">
              <w:rPr>
                <w:rFonts w:asciiTheme="minorHAnsi" w:eastAsia="Calibri" w:hAnsiTheme="minorHAnsi" w:cstheme="minorHAnsi"/>
                <w:b/>
                <w:bCs/>
              </w:rPr>
              <w:t>,</w:t>
            </w:r>
            <w:r w:rsidRPr="008A2DFA">
              <w:rPr>
                <w:rFonts w:asciiTheme="minorHAnsi" w:eastAsia="Calibri" w:hAnsiTheme="minorHAnsi" w:cstheme="minorHAnsi"/>
              </w:rPr>
              <w:t xml:space="preserve"> </w:t>
            </w:r>
            <w:r w:rsidRPr="00FE3980">
              <w:rPr>
                <w:rFonts w:asciiTheme="minorHAnsi" w:hAnsiTheme="minorHAnsi" w:cstheme="minorHAnsi"/>
                <w:b/>
              </w:rPr>
              <w:t xml:space="preserve"> στο πλαίσιο του μαθήματος της Γλώσσας και της Λογοτεχνίας για τους/τις μαθητές/</w:t>
            </w:r>
            <w:proofErr w:type="spellStart"/>
            <w:r w:rsidRPr="00FE3980">
              <w:rPr>
                <w:rFonts w:asciiTheme="minorHAnsi" w:hAnsiTheme="minorHAnsi" w:cstheme="minorHAnsi"/>
                <w:b/>
              </w:rPr>
              <w:t>τριες</w:t>
            </w:r>
            <w:proofErr w:type="spellEnd"/>
            <w:r w:rsidRPr="00FE3980">
              <w:rPr>
                <w:rFonts w:asciiTheme="minorHAnsi" w:hAnsiTheme="minorHAnsi" w:cstheme="minorHAnsi"/>
                <w:b/>
              </w:rPr>
              <w:t xml:space="preserve"> της Πρωτοβάθμιας και Δευτεροβάθμιας Εκπαίδευσης αντιστοίχως</w:t>
            </w:r>
            <w:r>
              <w:rPr>
                <w:rFonts w:asciiTheme="minorHAnsi" w:hAnsiTheme="minorHAnsi" w:cstheme="minorHAnsi"/>
                <w:b/>
              </w:rPr>
              <w:t xml:space="preserve">» </w:t>
            </w:r>
            <w:r w:rsidRPr="00FE3980">
              <w:rPr>
                <w:rFonts w:asciiTheme="minorHAnsi" w:hAnsiTheme="minorHAnsi" w:cstheme="minorHAnsi"/>
                <w:b/>
              </w:rPr>
              <w:t xml:space="preserve"> </w:t>
            </w:r>
          </w:p>
        </w:tc>
        <w:tc>
          <w:tcPr>
            <w:tcW w:w="2258" w:type="dxa"/>
          </w:tcPr>
          <w:p w:rsidR="0058401C" w:rsidRPr="00242897" w:rsidRDefault="0058401C" w:rsidP="00CB47E4">
            <w:pPr>
              <w:spacing w:after="200" w:line="276" w:lineRule="auto"/>
              <w:rPr>
                <w:rFonts w:asciiTheme="minorHAnsi" w:eastAsia="Calibri" w:hAnsiTheme="minorHAnsi" w:cstheme="minorHAnsi"/>
                <w:color w:val="000000"/>
                <w:sz w:val="24"/>
                <w:szCs w:val="24"/>
                <w:u w:val="single"/>
              </w:rPr>
            </w:pPr>
          </w:p>
        </w:tc>
        <w:tc>
          <w:tcPr>
            <w:tcW w:w="1892" w:type="dxa"/>
          </w:tcPr>
          <w:p w:rsidR="0058401C" w:rsidRPr="00242897" w:rsidRDefault="0058401C" w:rsidP="00CB47E4">
            <w:pPr>
              <w:spacing w:after="200" w:line="276" w:lineRule="auto"/>
              <w:rPr>
                <w:rFonts w:asciiTheme="minorHAnsi" w:eastAsia="Calibri" w:hAnsiTheme="minorHAnsi" w:cstheme="minorHAnsi"/>
                <w:color w:val="000000"/>
                <w:sz w:val="24"/>
                <w:szCs w:val="24"/>
                <w:u w:val="single"/>
              </w:rPr>
            </w:pPr>
          </w:p>
        </w:tc>
        <w:tc>
          <w:tcPr>
            <w:tcW w:w="2085" w:type="dxa"/>
          </w:tcPr>
          <w:p w:rsidR="0058401C" w:rsidRPr="00242897" w:rsidRDefault="0058401C" w:rsidP="00CB47E4">
            <w:pPr>
              <w:spacing w:after="200" w:line="276" w:lineRule="auto"/>
              <w:rPr>
                <w:rFonts w:asciiTheme="minorHAnsi" w:eastAsia="Calibri" w:hAnsiTheme="minorHAnsi" w:cstheme="minorHAnsi"/>
                <w:color w:val="000000"/>
                <w:sz w:val="24"/>
                <w:szCs w:val="24"/>
                <w:u w:val="single"/>
              </w:rPr>
            </w:pPr>
          </w:p>
        </w:tc>
      </w:tr>
    </w:tbl>
    <w:p w:rsidR="00BE2B68" w:rsidRDefault="00BE2B68" w:rsidP="00BE2B68">
      <w:pPr>
        <w:spacing w:after="160" w:line="276" w:lineRule="auto"/>
        <w:jc w:val="both"/>
        <w:rPr>
          <w:rFonts w:asciiTheme="minorHAnsi" w:hAnsiTheme="minorHAnsi" w:cstheme="minorHAnsi"/>
          <w:bCs/>
          <w:iCs/>
        </w:rPr>
      </w:pPr>
    </w:p>
    <w:p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BE2B68" w:rsidRPr="00A8276D" w:rsidRDefault="00BE2B68" w:rsidP="00BE2B68">
      <w:pPr>
        <w:spacing w:line="360" w:lineRule="auto"/>
        <w:jc w:val="center"/>
        <w:rPr>
          <w:rFonts w:asciiTheme="minorHAnsi" w:hAnsiTheme="minorHAnsi" w:cstheme="minorHAnsi"/>
        </w:rPr>
      </w:pPr>
      <w:bookmarkStart w:id="1" w:name="_Hlk103934025"/>
    </w:p>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1"/>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bookmarkStart w:id="2" w:name="_GoBack"/>
      <w:bookmarkEnd w:id="2"/>
    </w:p>
    <w:sectPr w:rsidR="00BE2B68" w:rsidRPr="00A8276D"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4C" w:rsidRDefault="00E6774C" w:rsidP="00BE2B68">
      <w:r>
        <w:separator/>
      </w:r>
    </w:p>
  </w:endnote>
  <w:endnote w:type="continuationSeparator" w:id="0">
    <w:p w:rsidR="00E6774C" w:rsidRDefault="00E6774C"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4C" w:rsidRDefault="00E6774C" w:rsidP="00BE2B68">
      <w:r>
        <w:separator/>
      </w:r>
    </w:p>
  </w:footnote>
  <w:footnote w:type="continuationSeparator" w:id="0">
    <w:p w:rsidR="00E6774C" w:rsidRDefault="00E6774C" w:rsidP="00BE2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191C43"/>
    <w:rsid w:val="0058401C"/>
    <w:rsid w:val="006B7583"/>
    <w:rsid w:val="00852796"/>
    <w:rsid w:val="00BE2B68"/>
    <w:rsid w:val="00C05CAF"/>
    <w:rsid w:val="00E6774C"/>
    <w:rsid w:val="00F76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30EB-3189-4D1F-A993-EB0CA41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58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Κολεμένος Σωτήριος</cp:lastModifiedBy>
  <cp:revision>7</cp:revision>
  <dcterms:created xsi:type="dcterms:W3CDTF">2024-09-05T13:40:00Z</dcterms:created>
  <dcterms:modified xsi:type="dcterms:W3CDTF">2024-12-06T13:19:00Z</dcterms:modified>
</cp:coreProperties>
</file>